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4CA" w:rsidRPr="00AB1BA6" w:rsidRDefault="007334CA" w:rsidP="007334CA">
      <w:pPr>
        <w:rPr>
          <w:b/>
        </w:rPr>
      </w:pPr>
      <w:r>
        <w:t xml:space="preserve">                                       </w:t>
      </w:r>
      <w:r w:rsidRPr="00AB1BA6">
        <w:rPr>
          <w:b/>
        </w:rPr>
        <w:t>Муниципальное образовательное учреждение</w:t>
      </w:r>
    </w:p>
    <w:p w:rsidR="007334CA" w:rsidRPr="00AB1BA6" w:rsidRDefault="007334CA" w:rsidP="007334CA">
      <w:pPr>
        <w:jc w:val="center"/>
        <w:rPr>
          <w:b/>
        </w:rPr>
      </w:pPr>
      <w:r w:rsidRPr="00AB1BA6">
        <w:rPr>
          <w:b/>
        </w:rPr>
        <w:t>села Верхний Мамон</w:t>
      </w:r>
    </w:p>
    <w:p w:rsidR="007334CA" w:rsidRPr="00AB1BA6" w:rsidRDefault="007334CA" w:rsidP="007334CA">
      <w:pPr>
        <w:jc w:val="center"/>
        <w:rPr>
          <w:b/>
        </w:rPr>
      </w:pPr>
    </w:p>
    <w:p w:rsidR="007334CA" w:rsidRPr="00AB1BA6" w:rsidRDefault="007334CA" w:rsidP="007334CA">
      <w:pPr>
        <w:jc w:val="center"/>
        <w:rPr>
          <w:b/>
        </w:rPr>
      </w:pPr>
    </w:p>
    <w:p w:rsidR="007334CA" w:rsidRPr="00AB1BA6" w:rsidRDefault="007334CA" w:rsidP="007334CA">
      <w:pPr>
        <w:jc w:val="center"/>
        <w:rPr>
          <w:b/>
        </w:rPr>
      </w:pPr>
    </w:p>
    <w:p w:rsidR="007334CA" w:rsidRDefault="007334CA" w:rsidP="007334CA">
      <w:pPr>
        <w:jc w:val="center"/>
      </w:pPr>
    </w:p>
    <w:p w:rsidR="007334CA" w:rsidRDefault="007334CA" w:rsidP="007334CA">
      <w:pPr>
        <w:jc w:val="center"/>
      </w:pPr>
    </w:p>
    <w:p w:rsidR="007334CA" w:rsidRDefault="007334CA" w:rsidP="007334CA">
      <w:pPr>
        <w:jc w:val="center"/>
      </w:pPr>
    </w:p>
    <w:p w:rsidR="007334CA" w:rsidRDefault="007334CA" w:rsidP="007334CA">
      <w:pPr>
        <w:jc w:val="center"/>
      </w:pPr>
    </w:p>
    <w:p w:rsidR="007334CA" w:rsidRDefault="007334CA" w:rsidP="007334CA">
      <w:pPr>
        <w:jc w:val="center"/>
      </w:pPr>
    </w:p>
    <w:p w:rsidR="007334CA" w:rsidRDefault="007334CA" w:rsidP="007334CA">
      <w:pPr>
        <w:jc w:val="center"/>
      </w:pPr>
    </w:p>
    <w:p w:rsidR="007334CA" w:rsidRPr="00AB1BA6" w:rsidRDefault="007334CA" w:rsidP="007334CA">
      <w:pPr>
        <w:jc w:val="center"/>
        <w:rPr>
          <w:b/>
          <w:color w:val="002060"/>
          <w:sz w:val="28"/>
          <w:szCs w:val="28"/>
        </w:rPr>
      </w:pPr>
      <w:r w:rsidRPr="00AB1BA6">
        <w:rPr>
          <w:b/>
          <w:color w:val="002060"/>
          <w:sz w:val="28"/>
          <w:szCs w:val="28"/>
        </w:rPr>
        <w:t>Выступление на</w:t>
      </w:r>
      <w:r w:rsidR="00441A0E">
        <w:rPr>
          <w:b/>
          <w:color w:val="002060"/>
          <w:sz w:val="28"/>
          <w:szCs w:val="28"/>
        </w:rPr>
        <w:t xml:space="preserve"> районной</w:t>
      </w:r>
      <w:r w:rsidRPr="00AB1BA6">
        <w:rPr>
          <w:b/>
          <w:color w:val="002060"/>
          <w:sz w:val="28"/>
          <w:szCs w:val="28"/>
        </w:rPr>
        <w:t xml:space="preserve"> августовской педагогической конференции</w:t>
      </w:r>
    </w:p>
    <w:p w:rsidR="007334CA" w:rsidRDefault="007334CA" w:rsidP="007334CA">
      <w:pPr>
        <w:jc w:val="center"/>
        <w:rPr>
          <w:b/>
          <w:color w:val="002060"/>
          <w:sz w:val="28"/>
          <w:szCs w:val="28"/>
        </w:rPr>
      </w:pPr>
      <w:r w:rsidRPr="00AB1BA6">
        <w:rPr>
          <w:b/>
          <w:color w:val="002060"/>
          <w:sz w:val="28"/>
          <w:szCs w:val="28"/>
        </w:rPr>
        <w:t>на тему</w:t>
      </w:r>
      <w:r>
        <w:rPr>
          <w:b/>
          <w:color w:val="002060"/>
          <w:sz w:val="28"/>
          <w:szCs w:val="28"/>
        </w:rPr>
        <w:t>:</w:t>
      </w:r>
    </w:p>
    <w:p w:rsidR="007334CA" w:rsidRPr="00AB1BA6" w:rsidRDefault="007334CA" w:rsidP="007334CA">
      <w:pPr>
        <w:jc w:val="center"/>
        <w:rPr>
          <w:b/>
          <w:color w:val="C00000"/>
          <w:sz w:val="32"/>
          <w:szCs w:val="32"/>
        </w:rPr>
      </w:pPr>
      <w:r>
        <w:t xml:space="preserve"> </w:t>
      </w:r>
      <w:r w:rsidRPr="00AB1BA6">
        <w:rPr>
          <w:b/>
          <w:color w:val="C00000"/>
          <w:sz w:val="32"/>
          <w:szCs w:val="32"/>
        </w:rPr>
        <w:t>« Инновационная деятельность учителя основа формирования</w:t>
      </w:r>
    </w:p>
    <w:p w:rsidR="007334CA" w:rsidRPr="00AB1BA6" w:rsidRDefault="007334CA" w:rsidP="007334CA">
      <w:pPr>
        <w:jc w:val="center"/>
        <w:rPr>
          <w:b/>
          <w:color w:val="C00000"/>
          <w:sz w:val="32"/>
          <w:szCs w:val="32"/>
        </w:rPr>
      </w:pPr>
      <w:r w:rsidRPr="00AB1BA6">
        <w:rPr>
          <w:b/>
          <w:color w:val="C00000"/>
          <w:sz w:val="32"/>
          <w:szCs w:val="32"/>
        </w:rPr>
        <w:t xml:space="preserve"> нового качества знаний в условиях нового  Федерального закона об образовании в Российской Федерации»</w:t>
      </w:r>
    </w:p>
    <w:p w:rsidR="007334CA" w:rsidRPr="00AB1BA6" w:rsidRDefault="007334CA" w:rsidP="007334CA">
      <w:pPr>
        <w:rPr>
          <w:b/>
          <w:color w:val="C00000"/>
          <w:sz w:val="32"/>
          <w:szCs w:val="32"/>
        </w:rPr>
      </w:pPr>
    </w:p>
    <w:p w:rsidR="007334CA" w:rsidRPr="00AB1BA6" w:rsidRDefault="007334CA" w:rsidP="007334CA">
      <w:pPr>
        <w:rPr>
          <w:b/>
          <w:color w:val="C00000"/>
          <w:sz w:val="32"/>
          <w:szCs w:val="32"/>
        </w:rPr>
      </w:pPr>
    </w:p>
    <w:p w:rsidR="007334CA" w:rsidRPr="008013F3" w:rsidRDefault="007334CA" w:rsidP="007334CA"/>
    <w:p w:rsidR="007334CA" w:rsidRPr="008013F3" w:rsidRDefault="007334CA" w:rsidP="007334CA"/>
    <w:p w:rsidR="007334CA" w:rsidRPr="008013F3" w:rsidRDefault="007334CA" w:rsidP="007334CA"/>
    <w:p w:rsidR="007334CA" w:rsidRDefault="007334CA" w:rsidP="007334CA">
      <w:pPr>
        <w:jc w:val="center"/>
      </w:pPr>
    </w:p>
    <w:p w:rsidR="007334CA" w:rsidRDefault="007334CA" w:rsidP="007334CA">
      <w:pPr>
        <w:tabs>
          <w:tab w:val="left" w:pos="5850"/>
        </w:tabs>
        <w:jc w:val="center"/>
        <w:rPr>
          <w:b/>
          <w:sz w:val="28"/>
          <w:szCs w:val="28"/>
        </w:rPr>
      </w:pPr>
    </w:p>
    <w:p w:rsidR="007334CA" w:rsidRDefault="007334CA" w:rsidP="007334CA">
      <w:pPr>
        <w:tabs>
          <w:tab w:val="left" w:pos="5850"/>
        </w:tabs>
        <w:jc w:val="center"/>
        <w:rPr>
          <w:b/>
          <w:sz w:val="28"/>
          <w:szCs w:val="28"/>
        </w:rPr>
      </w:pPr>
    </w:p>
    <w:p w:rsidR="007334CA" w:rsidRDefault="007334CA" w:rsidP="007334CA">
      <w:pPr>
        <w:tabs>
          <w:tab w:val="left" w:pos="5850"/>
        </w:tabs>
        <w:jc w:val="center"/>
        <w:rPr>
          <w:b/>
          <w:sz w:val="28"/>
          <w:szCs w:val="28"/>
        </w:rPr>
      </w:pPr>
    </w:p>
    <w:p w:rsidR="007334CA" w:rsidRDefault="007334CA" w:rsidP="007334CA">
      <w:pPr>
        <w:tabs>
          <w:tab w:val="left" w:pos="5850"/>
        </w:tabs>
        <w:jc w:val="center"/>
        <w:rPr>
          <w:b/>
          <w:sz w:val="28"/>
          <w:szCs w:val="28"/>
        </w:rPr>
      </w:pPr>
    </w:p>
    <w:p w:rsidR="007334CA" w:rsidRDefault="007334CA" w:rsidP="007334CA">
      <w:pPr>
        <w:tabs>
          <w:tab w:val="left" w:pos="5850"/>
        </w:tabs>
        <w:jc w:val="center"/>
        <w:rPr>
          <w:b/>
          <w:sz w:val="28"/>
          <w:szCs w:val="28"/>
        </w:rPr>
      </w:pPr>
      <w:r w:rsidRPr="00AB1BA6">
        <w:rPr>
          <w:b/>
          <w:sz w:val="28"/>
          <w:szCs w:val="28"/>
        </w:rPr>
        <w:t xml:space="preserve">Подготовила: учитель химии ВВК </w:t>
      </w:r>
    </w:p>
    <w:p w:rsidR="007334CA" w:rsidRPr="00AB1BA6" w:rsidRDefault="007334CA" w:rsidP="007334CA">
      <w:pPr>
        <w:tabs>
          <w:tab w:val="left" w:pos="5850"/>
        </w:tabs>
        <w:jc w:val="center"/>
        <w:rPr>
          <w:b/>
          <w:sz w:val="28"/>
          <w:szCs w:val="28"/>
        </w:rPr>
      </w:pPr>
      <w:r w:rsidRPr="00AB1BA6">
        <w:rPr>
          <w:b/>
          <w:sz w:val="28"/>
          <w:szCs w:val="28"/>
        </w:rPr>
        <w:t>МОУ « Лицей с. В- Мамон»</w:t>
      </w:r>
    </w:p>
    <w:p w:rsidR="007334CA" w:rsidRPr="00AB1BA6" w:rsidRDefault="007334CA" w:rsidP="007334CA">
      <w:pPr>
        <w:tabs>
          <w:tab w:val="left" w:pos="5850"/>
        </w:tabs>
        <w:jc w:val="center"/>
        <w:rPr>
          <w:b/>
          <w:sz w:val="28"/>
          <w:szCs w:val="28"/>
        </w:rPr>
      </w:pPr>
      <w:r w:rsidRPr="00AB1BA6">
        <w:rPr>
          <w:b/>
          <w:sz w:val="28"/>
          <w:szCs w:val="28"/>
        </w:rPr>
        <w:t>Шахова Валентина Васильевна</w:t>
      </w:r>
    </w:p>
    <w:p w:rsidR="007334CA" w:rsidRPr="00AB1BA6" w:rsidRDefault="007334CA" w:rsidP="007334CA">
      <w:pPr>
        <w:rPr>
          <w:b/>
          <w:sz w:val="28"/>
          <w:szCs w:val="28"/>
        </w:rPr>
      </w:pPr>
    </w:p>
    <w:p w:rsidR="007334CA" w:rsidRPr="00AB1BA6" w:rsidRDefault="007334CA" w:rsidP="007334CA">
      <w:pPr>
        <w:rPr>
          <w:b/>
          <w:sz w:val="28"/>
          <w:szCs w:val="28"/>
        </w:rPr>
      </w:pPr>
    </w:p>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Pr="00B17571" w:rsidRDefault="007334CA" w:rsidP="007334CA"/>
    <w:p w:rsidR="007334CA" w:rsidRDefault="007334CA" w:rsidP="007334CA"/>
    <w:p w:rsidR="007334CA" w:rsidRPr="00B17571" w:rsidRDefault="007334CA" w:rsidP="007334CA"/>
    <w:p w:rsidR="007334CA" w:rsidRDefault="007334CA" w:rsidP="007334CA"/>
    <w:p w:rsidR="007334CA" w:rsidRPr="00AB1BA6" w:rsidRDefault="007334CA" w:rsidP="007334CA">
      <w:pPr>
        <w:jc w:val="center"/>
        <w:rPr>
          <w:b/>
        </w:rPr>
      </w:pPr>
      <w:r w:rsidRPr="00AB1BA6">
        <w:rPr>
          <w:b/>
        </w:rPr>
        <w:t>2011 год</w:t>
      </w:r>
    </w:p>
    <w:p w:rsidR="004A2CE9" w:rsidRDefault="004A2CE9" w:rsidP="007334CA">
      <w:pPr>
        <w:jc w:val="center"/>
      </w:pPr>
    </w:p>
    <w:p w:rsidR="007334CA" w:rsidRDefault="007334CA" w:rsidP="007334CA">
      <w:pPr>
        <w:jc w:val="center"/>
      </w:pPr>
      <w:r>
        <w:lastRenderedPageBreak/>
        <w:t>План выступления:</w:t>
      </w:r>
    </w:p>
    <w:p w:rsidR="007334CA" w:rsidRDefault="007334CA" w:rsidP="007334CA">
      <w:pPr>
        <w:jc w:val="center"/>
      </w:pPr>
    </w:p>
    <w:p w:rsidR="007334CA" w:rsidRDefault="007334CA" w:rsidP="007334CA">
      <w:pPr>
        <w:jc w:val="both"/>
      </w:pPr>
      <w:r>
        <w:t>1.Приветствие коллег.</w:t>
      </w:r>
    </w:p>
    <w:p w:rsidR="007334CA" w:rsidRDefault="007334CA" w:rsidP="007334CA">
      <w:pPr>
        <w:jc w:val="both"/>
      </w:pPr>
    </w:p>
    <w:p w:rsidR="007334CA" w:rsidRDefault="007334CA" w:rsidP="007334CA">
      <w:pPr>
        <w:jc w:val="both"/>
      </w:pPr>
      <w:r>
        <w:t>2. Что такое инновация.</w:t>
      </w:r>
    </w:p>
    <w:p w:rsidR="007334CA" w:rsidRDefault="007334CA" w:rsidP="007334CA">
      <w:pPr>
        <w:jc w:val="both"/>
      </w:pPr>
    </w:p>
    <w:p w:rsidR="007334CA" w:rsidRDefault="007334CA" w:rsidP="007334CA">
      <w:pPr>
        <w:jc w:val="both"/>
      </w:pPr>
      <w:r>
        <w:t>3. Причинно – следственная ситуация в образовании.</w:t>
      </w:r>
    </w:p>
    <w:p w:rsidR="007334CA" w:rsidRDefault="007334CA" w:rsidP="007334CA">
      <w:pPr>
        <w:jc w:val="both"/>
      </w:pPr>
    </w:p>
    <w:p w:rsidR="007334CA" w:rsidRDefault="007334CA" w:rsidP="007334CA">
      <w:pPr>
        <w:jc w:val="both"/>
      </w:pPr>
      <w:r>
        <w:t>4 Личностно – ориентированная и гуманистическая парадигмы обучения – основа авторской концепции.</w:t>
      </w:r>
    </w:p>
    <w:p w:rsidR="007334CA" w:rsidRDefault="007334CA" w:rsidP="007334CA">
      <w:pPr>
        <w:jc w:val="both"/>
      </w:pPr>
    </w:p>
    <w:p w:rsidR="007334CA" w:rsidRDefault="007334CA" w:rsidP="007334CA">
      <w:pPr>
        <w:jc w:val="both"/>
      </w:pPr>
      <w:r>
        <w:t>5. Раскрытие собственной модели педагогической деятельности:</w:t>
      </w:r>
    </w:p>
    <w:p w:rsidR="007334CA" w:rsidRDefault="007334CA" w:rsidP="007334CA">
      <w:pPr>
        <w:jc w:val="both"/>
      </w:pPr>
      <w:r>
        <w:t xml:space="preserve">          - что волнует как учителя, человека, гражданина – мотивация педагогического труда;</w:t>
      </w:r>
    </w:p>
    <w:p w:rsidR="007334CA" w:rsidRDefault="007334CA" w:rsidP="007334CA">
      <w:pPr>
        <w:jc w:val="both"/>
      </w:pPr>
      <w:r>
        <w:t xml:space="preserve">         - авторские методики: Тематический контроль, Регуляция воспитательного процесса, </w:t>
      </w:r>
    </w:p>
    <w:p w:rsidR="007334CA" w:rsidRDefault="007334CA" w:rsidP="007334CA">
      <w:pPr>
        <w:jc w:val="both"/>
      </w:pPr>
      <w:r>
        <w:t xml:space="preserve"> элективный курс «Спутники жизни», модуль «Социализация учащихся  через исследовательскую деятельность» (стажёрская площадка).</w:t>
      </w:r>
    </w:p>
    <w:p w:rsidR="007334CA" w:rsidRDefault="007334CA" w:rsidP="007334CA">
      <w:pPr>
        <w:jc w:val="both"/>
      </w:pPr>
    </w:p>
    <w:p w:rsidR="007334CA" w:rsidRDefault="007334CA" w:rsidP="007334CA">
      <w:pPr>
        <w:jc w:val="both"/>
      </w:pPr>
      <w:r>
        <w:t>6. Работа  всероссийской конференции лауреатов конкурса учителей математики, физики, химии и биологии – естествознания. (Москва).</w:t>
      </w:r>
    </w:p>
    <w:p w:rsidR="007334CA" w:rsidRDefault="007334CA" w:rsidP="007334CA">
      <w:r>
        <w:t xml:space="preserve">          </w:t>
      </w:r>
    </w:p>
    <w:p w:rsidR="007334CA" w:rsidRDefault="007334CA" w:rsidP="007334CA">
      <w:pPr>
        <w:jc w:val="right"/>
      </w:pPr>
    </w:p>
    <w:p w:rsidR="007334CA" w:rsidRDefault="007334CA" w:rsidP="007334CA">
      <w:pPr>
        <w:jc w:val="right"/>
      </w:pPr>
    </w:p>
    <w:p w:rsidR="007334CA" w:rsidRDefault="007334CA" w:rsidP="007334CA">
      <w:pPr>
        <w:jc w:val="right"/>
      </w:pPr>
    </w:p>
    <w:p w:rsidR="007334CA" w:rsidRDefault="007334CA" w:rsidP="007334CA">
      <w:pPr>
        <w:jc w:val="right"/>
      </w:pPr>
    </w:p>
    <w:p w:rsidR="007334CA" w:rsidRDefault="007334CA" w:rsidP="007334CA">
      <w:pPr>
        <w:jc w:val="right"/>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993" w:right="-426"/>
        <w:jc w:val="both"/>
      </w:pPr>
    </w:p>
    <w:p w:rsidR="007334CA" w:rsidRDefault="007334CA" w:rsidP="007334CA">
      <w:pPr>
        <w:tabs>
          <w:tab w:val="left" w:pos="7215"/>
        </w:tabs>
        <w:ind w:left="-850" w:right="-426" w:hanging="851"/>
        <w:jc w:val="both"/>
      </w:pPr>
      <w:r>
        <w:lastRenderedPageBreak/>
        <w:t xml:space="preserve">             </w:t>
      </w:r>
      <w:r w:rsidRPr="00B251B0">
        <w:t xml:space="preserve">Добрый день уважаемые коллеги, дорогие друзья! Приятно  видеть всех вас  красивых, отдохнувших, в добром здравии, одним словом готовых к новым свершениям, и, как поётся в песне  об учителе «…и вновь назад, и вновь ему с утра»…приступать к педагогической деятельности. </w:t>
      </w:r>
      <w:r w:rsidRPr="00B251B0">
        <w:rPr>
          <w:b/>
        </w:rPr>
        <w:t>Все проблемы нашего удивительного российского общества сошлись сегодня в одной критической точке – современной школе. От неё всё ещё зависит, куда повернёт наше медленно запрягающее, но быстро едущее общество. Именно здесь, на уроке, идёт подготовка сознания: либо к обычному существованию на уровне выживания, либо к необычной активной деятельности по преобразованию себя и продвижению к благополучию – как своему, так и всего общества</w:t>
      </w:r>
      <w:r w:rsidRPr="00B251B0">
        <w:t>. Те преобразования, которые происходят сегодня  в нашей отрасли: модернизация, новые стандарты, а теперь и новый закон образования это поиск решений  этих самых проблем. Все мы прекрасно понимаем, что эти меры направлены на достижение  нового  качества обучения и образования в целом. Вот оно это главное слово «новое». Внедрение, введение чего – то нового, причём это применение нового должно быть эффективным, результативном – вот это сегодня называют инновацией. (Слайд модель) В настоящее время в России идёт становление новой системы образования, ориентированного на вхождение в мировое образовательное пространство. Изменение содержания образования состоит в постепенном переходе от учебно-предметной, основанной на усвоении основ наук, знаний, умений и навыков парадигмы к ориентации на овладение каждым с учётом особенностей личности совокупностью универсальных умений. На этой основе формируется генеральная способность личности к самоопределению по отношению к культуре, обществу, миру, другим людям, самому себе. Создаются условия для перехода в содержании образования от задач овладения ребёнком учебными предметами к задаче выращивания уникальности и неповторимости каждой личности, её ответственности за свою</w:t>
      </w:r>
      <w:r>
        <w:t xml:space="preserve"> судьбу, </w:t>
      </w:r>
      <w:r w:rsidRPr="00B251B0">
        <w:t>признание ею уникальности других людей.  В основе всего образовательного процесса сегодня лежит принцип гуманизации обучения. Гуманистическая парадигма ставит в центр внимания ученика как субъекта жизни, как свободную и духовную личность, имеющую потребность в саморазвитии. (Слайд Субъект- субъект). Важнейшей составляющей педагогического процесса становится личностное взаимодействие учителя с учеником. Особое место отводится воспитанию личности, становлению нравственного облика человека. Целью обучения сегодня является целостность личности ученика, то есть наиболее полное развитие заложенных в ней активно-творческих возможностей, её интеллектуально – нравственной свободы. Главная стратегическая линия развития состоит в адаптации к изменяющимся социально – экономическим условиям образования, дать всем выпускникам школы знания и базовые навыки, обеспечивающие активную социальную адаптацию. В связи с этим  происходит изменение требований к работе учителя: от умений транслировать и формировать программный объём знаний – к умению решать творческий задачи, формировать многомерное сознание, развивать способности самореализации. Воспитательная деятельность современного учителя отходит от наставнического морализаторства в сторону понимающего и сопереживающего</w:t>
      </w:r>
      <w:r>
        <w:t xml:space="preserve"> соучастия, оказание педагогической поддержки вместо «научения правильному поведению». Решение проблем </w:t>
      </w:r>
      <w:r w:rsidRPr="00B251B0">
        <w:t>воспитания ценностного отношения к жизни, выработки осмысленной, мотивированной творческой позиции предлагается  средствами нетрадиционной организации учебно-воспитательного процесса. Сегодня учитель должен дать не совсем обычный и совсем необычный урок, причём по существу, а не по форме, который готовит активную творческую личность, а непассивного и инфальтивного потребителя, привыкающего к тому, что учителя обязаны давать ему знания, развлекая, увеселяя и приплясывая у доски. (Слайд с уроками)  Наши выпускники входят в жизнь с полной уверенностью, что  и в дальнейшем всё будет так весело, увлекательно и главное – беззаботно. Но жизнь – то стала другой, в ней никому ничего не даётся просто так. В реальной жизни всего нужно добиться самому, не теряя при этом человеческого достоинства. Меняется и сама позиция учителя. От «театра одного актёра» традиционного образования, где учитель берёт на себя 90% нагрузки, он постепенно начинает разделять её с учениками, которые фактически переходят из «объектов» в «субъектов». Учитель, таким образом, не освобождается от своей основной функции – учить. Он начинает учить по- новому. Это требует от учителя высшего уровня профессионализма – умения самоорганизации (способность учителя к</w:t>
      </w:r>
      <w:r>
        <w:t xml:space="preserve"> «самовыращиванию» своих  внутренних ресурсов – личностных структур сознания, придающий гуманный смысл его деятельности – другими словами переосмысление образовательных парадигм, это </w:t>
      </w:r>
      <w:r>
        <w:lastRenderedPageBreak/>
        <w:t xml:space="preserve">его внутренняя инициатива), вторым этапом которой является самоопределение – создание через собственную систему ценностей своей авторской педагогической </w:t>
      </w:r>
      <w:r w:rsidRPr="00B251B0">
        <w:t>концепции. (Слайд дом</w:t>
      </w:r>
      <w:r w:rsidRPr="00CB0C2E">
        <w:rPr>
          <w:color w:val="E36C0A"/>
        </w:rPr>
        <w:t>)</w:t>
      </w:r>
      <w:r>
        <w:t xml:space="preserve"> С этого начинается движение учителя в сторону нового качества, к новому пониманию: себя, как учителя, урока, как своего места действия; учебного материала, как основы педагогического творчества; своих учеников, как партнёров по изучению знаний.</w:t>
      </w:r>
      <w:r w:rsidRPr="00E870C8">
        <w:t xml:space="preserve"> </w:t>
      </w:r>
      <w:r>
        <w:t>Это фундамент, на котором потом возводится то здание, в котором живёт каждый из нас. Каким оно будет: полным тепла и света; или тёмным и мрачным, в котором шумно и весело, или тихо и скучно; в котором будут искать и спорить непоседливые детские сердца – а может там будет пусто и спокойно, и можно тихо в одиночку заниматься «нужными делами». Это зависит от творчества (креативность сегодня не просто в моде, но и в большой цене), от вашего педагогического мастерства.</w:t>
      </w:r>
      <w:r w:rsidRPr="00977BFB">
        <w:rPr>
          <w:color w:val="E36C0A"/>
        </w:rPr>
        <w:t xml:space="preserve"> </w:t>
      </w:r>
      <w:r w:rsidRPr="00977BFB">
        <w:t>Новая</w:t>
      </w:r>
      <w:r w:rsidRPr="00FA266A">
        <w:rPr>
          <w:color w:val="E36C0A"/>
        </w:rPr>
        <w:t xml:space="preserve"> </w:t>
      </w:r>
      <w:r>
        <w:t xml:space="preserve"> образовательная практика характеризуется отказом от преимущественно учебно-предметного принципа в содержании образования и заменой его </w:t>
      </w:r>
      <w:r w:rsidRPr="00B251B0">
        <w:t>внепредметным, надпредметным, метапредметным. В школах, помимо одновозрастных классов, создаётся сеть всевозможных мастерских, лабораторий, проектных групп, где в деятельности выращиваются и формируются универсальные умения и обеспечивается деятельностное вхождение в культуру. (Слайд с агитбригадой, больницы, аптеки). Отрабатываются совместно со специалистами разных сфер возможные учебные материалы; меняются учебные формы, основу которых составляет самоактуализация личности. Самоактуализация приобретает статус принципа, определяющего способность системы образования к непрерывному самообновлению посредством преодоления противоречий своего развития усилиями самих участников педагогического процесса. Особое значение приобретает гуманистический контекст этого основоположения: учащимся необходимо доверять ответственность за своё учение. Преодолеть противоречия своего развития они смогут только тогда, когда будут полностью включены не только в деятельность запоминания, но и в деятельность производства смысла сообщаемых знаний. В стандартах второго поколения предусматривается изменение подхода к преподаванию естественнонаучных дисциплин с акцентом на проведение исследований, выдвижение и проверку гипотез, решение аналитических и проектных задач. Проектно – исследовательская деятельность – это комплексная деятельность</w:t>
      </w:r>
      <w:r>
        <w:t xml:space="preserve">, обладающая признаками автодидактизма (самостоятельного освоения новых понятий, отношений и их применение на практике). Подобного рода деятельность позволяет двигаться в направлении решения задач гуманизации,  формирование и развитие ключевых компетенций, социализации учащихся, работа с одарёнными детьми. Ведь ещё  И.В. Гёте сказал </w:t>
      </w:r>
      <w:r w:rsidRPr="005D42DD">
        <w:rPr>
          <w:b/>
          <w:color w:val="4F6228"/>
        </w:rPr>
        <w:t>«Просто знать – это ещё не всё, знания надо уметь использовать»</w:t>
      </w:r>
      <w:r>
        <w:rPr>
          <w:b/>
          <w:color w:val="4F6228"/>
        </w:rPr>
        <w:t xml:space="preserve">. </w:t>
      </w:r>
      <w:r w:rsidRPr="00A7501D">
        <w:t xml:space="preserve">Оказывается это актуально </w:t>
      </w:r>
      <w:r>
        <w:t>и сегодня. Не существует достоверных тестов на одарённость, кроме тех, которые проявляются в результате активного участия хотя бы  в самой маленькой  поисковой исследовательской работе.</w:t>
      </w:r>
    </w:p>
    <w:p w:rsidR="007334CA" w:rsidRPr="00FA266A" w:rsidRDefault="007334CA" w:rsidP="007334CA">
      <w:pPr>
        <w:ind w:left="-993" w:right="-426" w:firstLine="993"/>
        <w:jc w:val="both"/>
      </w:pPr>
      <w:r w:rsidRPr="00FA266A">
        <w:t xml:space="preserve">Возросший в последние годы в школе интерес к проектной деятельности имеет вполне  объяснимые причины. Как известно, эффективность учебно-воспитательного процесса помимо прочих условий  зависит от того, какую позицию  в нем занимает ученик. В мировом школьном  образовании сложилась модель, жестко задающая диспозиции главных действующих лиц обучения – учителя и ученика. Учителю в этой модели отводится роль активного субъекта обучения  и воспитания, а учащемуся – объекта систематических воздействий педагога. Объектная позиция ученика – одна из серьёзных причин снижения эффективности учебно-воспитательного  процесса, качества знаний учащихся. Предпринимавшиеся в течение многих десятилетий попытки изменить характер взаимодействия с субъектно-объектного на субъектно-субъективный и тем самым превратить учащегося в активного субъекта обучения,   не дали ожидаемых результатов. И сегодня, в изменившихся условиях, когда в школе предъявляются возрастающие требования, связанные, в частности, с необходимостью развития у учащихся  познавательной, социальной активности и самостоятельности, критического  мышления и креативности, умения работать с информацией, высказывать и аргументировать свою точку зрения, в отечественном образовании  по-прежнему доминирует модель обучения, отводящая ученику позицию объекта обучения.    </w:t>
      </w:r>
    </w:p>
    <w:p w:rsidR="007334CA" w:rsidRPr="00B251B0" w:rsidRDefault="007334CA" w:rsidP="007334CA">
      <w:pPr>
        <w:ind w:left="-993" w:right="-426"/>
        <w:jc w:val="both"/>
      </w:pPr>
      <w:r w:rsidRPr="00FA266A">
        <w:t xml:space="preserve">          Один из инновационных подходов, с которым связывают надежды на превращение ученика в активного субъекта обучения,- проектный метод. Подтверждение тому - широкая экспансия проектного метода в школьную среду. Осознание важности формирования у учащихся способности к проектной </w:t>
      </w:r>
      <w:r w:rsidRPr="00B251B0">
        <w:t xml:space="preserve">деятельности подводит учителя к необходимости поиска соответствующей технологии.  </w:t>
      </w:r>
      <w:r w:rsidRPr="00B251B0">
        <w:lastRenderedPageBreak/>
        <w:t xml:space="preserve">Магистральным направлением  решения этой ключевой для современной российской школы проблемы является непосредственное включение учащихся в процесс выполнения проектов. </w:t>
      </w:r>
    </w:p>
    <w:p w:rsidR="007334CA" w:rsidRPr="00B251B0" w:rsidRDefault="007334CA" w:rsidP="007334CA">
      <w:pPr>
        <w:ind w:left="-993" w:right="-143" w:firstLine="993"/>
        <w:jc w:val="both"/>
      </w:pPr>
      <w:r w:rsidRPr="00B251B0">
        <w:t>Исследовательская деятельность - один из способов активизации творческого потенциала личности учащихся. (Слайд виды проектов). Формирование у учащихся способности осуществлять проектную деятельность следует рассматривать не только с точки зрения достижения  учебных и воспитательных целей, но и в более широком социокультурном контексте. Мы живём в сложном и противоречивом мире, в котором доминируют нестабильность и неопределенность. Будущее, в котором предстоит жить сегодняшним школьникам, труднопрогнозируемо. Именно поэтому, стратегическая цель школьного образования  должна  заключаться в том, чтобы научить человека жить в таком мире.</w:t>
      </w:r>
    </w:p>
    <w:p w:rsidR="007334CA" w:rsidRDefault="007334CA" w:rsidP="007334CA">
      <w:pPr>
        <w:ind w:left="-993" w:right="-143" w:firstLine="993"/>
        <w:jc w:val="both"/>
      </w:pPr>
      <w:r w:rsidRPr="00B251B0">
        <w:t xml:space="preserve">   Организовать исследовательскую работу учащихся в полном объеме можно во внеурочное время. С этой целью в нашей школе создано научное общество</w:t>
      </w:r>
      <w:r>
        <w:t xml:space="preserve"> учащихся (НОУ), в котором работают различные секции по предметам, в том числе и секция «Химия». Важным условием успешности обучения учащихся проектной деятельности является совместное участие учителя и учащихся в создании и реализации проектов. Роль педагога как равного  соучастника оправданна и целесообразна на начальной стадии освоения  учащимися проектной деятельности. По мере приобретения школьниками опыта проектной деятельности функции педагога сужаются. Он становится организатором, консультантом проектной деятельности учащихся.</w:t>
      </w:r>
    </w:p>
    <w:p w:rsidR="007334CA" w:rsidRPr="00B251B0" w:rsidRDefault="007334CA" w:rsidP="007334CA">
      <w:pPr>
        <w:ind w:left="-993" w:right="-284" w:firstLine="993"/>
        <w:jc w:val="both"/>
      </w:pPr>
      <w:r>
        <w:t>Темы исследовательских работ формируются при изучении какой-либо темы на уроке или при обсуждении каких-то случаев из повседневной жизни. Часто в ходе беседы появляются проблемные вопросы, и учащиеся, проявляющие  повышенный интерес к предмету, изучают проблему детально на занятиях научного общества учащихся. При определении тем проектов важно призывать учащихся к выбору  социально  и личностно значимых  и посильных для них проектов. Любой, даже самый привлекательный и заманчивый проект, может оказаться утопичным, если для его разработки отсутствуют необходимые ресурсы и условия</w:t>
      </w:r>
      <w:r w:rsidRPr="00B251B0">
        <w:t>. (Слайды с проектами учащихся).</w:t>
      </w:r>
    </w:p>
    <w:p w:rsidR="007334CA" w:rsidRPr="00B251B0" w:rsidRDefault="007334CA" w:rsidP="007334CA">
      <w:pPr>
        <w:ind w:left="-993" w:right="-284" w:firstLine="993"/>
        <w:jc w:val="both"/>
      </w:pPr>
      <w:r w:rsidRPr="00B251B0">
        <w:t>Результат! Он оказался неожиданно приятным четверо учителей лицея (из шести по области) стали лауреатами всероссийского конкурса  именно в этом виде деятельности. (Слайд с конференции). Несколько слов об этом удивительном мероприятии: организация на высочайшем уровне; цель – поддержка образовании, повышение статуса Учителя. Но самый высокий результат – это, когда перед началом урока я слышу (слайд с детьми), уходя с урока, дети говорят – «Спасибо за урок».</w:t>
      </w:r>
    </w:p>
    <w:p w:rsidR="007334CA" w:rsidRPr="0080169E" w:rsidRDefault="007334CA" w:rsidP="007334CA">
      <w:pPr>
        <w:ind w:left="-993" w:right="-284" w:firstLine="993"/>
        <w:jc w:val="both"/>
      </w:pPr>
      <w:r w:rsidRPr="00B251B0">
        <w:t>Заканчивая своё выступление, хочу сказать «всё начинается с любви…любви к детям</w:t>
      </w:r>
      <w:r>
        <w:t>». И если вы сидите в этом зале, то она живёт в ваших сердцах. На церемонии закрытия конференции прозвучали слова, которые я адресую вам Спасибо вам за то, что вы есть, спасибо вам за то, что вы делаете. (Слайд с музыкой)</w:t>
      </w:r>
    </w:p>
    <w:p w:rsidR="007334CA" w:rsidRPr="00802599" w:rsidRDefault="007334CA" w:rsidP="007334CA">
      <w:pPr>
        <w:spacing w:line="360" w:lineRule="auto"/>
        <w:ind w:left="-993" w:right="-284" w:firstLine="993"/>
        <w:jc w:val="both"/>
        <w:rPr>
          <w:color w:val="FF0000"/>
        </w:rPr>
      </w:pPr>
    </w:p>
    <w:p w:rsidR="007334CA" w:rsidRDefault="007334CA" w:rsidP="007334CA">
      <w:pPr>
        <w:spacing w:line="360" w:lineRule="auto"/>
        <w:ind w:left="-993" w:right="-284" w:firstLine="993"/>
        <w:jc w:val="both"/>
      </w:pPr>
    </w:p>
    <w:p w:rsidR="007334CA" w:rsidRDefault="007334CA" w:rsidP="007334CA">
      <w:pPr>
        <w:tabs>
          <w:tab w:val="left" w:pos="3405"/>
        </w:tabs>
      </w:pPr>
    </w:p>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7334CA" w:rsidRPr="00933A30" w:rsidRDefault="007334CA" w:rsidP="007334CA"/>
    <w:p w:rsidR="00F23C2D" w:rsidRDefault="00F23C2D"/>
    <w:p w:rsidR="00111C65" w:rsidRDefault="00111C65"/>
    <w:p w:rsidR="00111C65" w:rsidRDefault="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Pr>
        <w:jc w:val="center"/>
      </w:pPr>
    </w:p>
    <w:p w:rsidR="00111C65" w:rsidRPr="0083518C" w:rsidRDefault="00111C65" w:rsidP="00111C65">
      <w:pPr>
        <w:jc w:val="center"/>
        <w:rPr>
          <w:b/>
          <w:bCs/>
          <w:color w:val="808080" w:themeColor="text1" w:themeTint="7F"/>
        </w:rPr>
      </w:pPr>
      <w:r w:rsidRPr="0083518C">
        <w:rPr>
          <w:b/>
          <w:bCs/>
          <w:color w:val="808080" w:themeColor="text1" w:themeTint="7F"/>
        </w:rPr>
        <w:t>Муниципальное казённое общеобразовательное учреждение</w:t>
      </w:r>
    </w:p>
    <w:p w:rsidR="00111C65" w:rsidRPr="0083518C" w:rsidRDefault="00111C65" w:rsidP="00111C65">
      <w:pPr>
        <w:jc w:val="center"/>
        <w:rPr>
          <w:b/>
          <w:bCs/>
          <w:color w:val="808080" w:themeColor="text1" w:themeTint="7F"/>
        </w:rPr>
      </w:pPr>
      <w:r w:rsidRPr="0083518C">
        <w:rPr>
          <w:b/>
          <w:bCs/>
          <w:color w:val="808080" w:themeColor="text1" w:themeTint="7F"/>
        </w:rPr>
        <w:t>«Лицей села Верхний Мамон»</w:t>
      </w:r>
    </w:p>
    <w:p w:rsidR="00111C65" w:rsidRDefault="00111C65" w:rsidP="00111C65">
      <w:pPr>
        <w:jc w:val="center"/>
        <w:rPr>
          <w:b/>
          <w:bCs/>
          <w:color w:val="808080" w:themeColor="text1" w:themeTint="7F"/>
        </w:rPr>
      </w:pPr>
      <w:r>
        <w:rPr>
          <w:b/>
          <w:bCs/>
          <w:color w:val="808080" w:themeColor="text1" w:themeTint="7F"/>
        </w:rPr>
        <w:t>Верхнемамонский район</w:t>
      </w:r>
    </w:p>
    <w:p w:rsidR="00111C65" w:rsidRPr="00111C65" w:rsidRDefault="00111C65" w:rsidP="00111C65">
      <w:pPr>
        <w:jc w:val="center"/>
      </w:pPr>
      <w:r>
        <w:rPr>
          <w:b/>
          <w:bCs/>
          <w:color w:val="808080" w:themeColor="text1" w:themeTint="7F"/>
        </w:rPr>
        <w:t>Воронежская область</w:t>
      </w:r>
    </w:p>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Pr>
        <w:jc w:val="center"/>
        <w:rPr>
          <w:sz w:val="32"/>
          <w:szCs w:val="32"/>
        </w:rPr>
      </w:pPr>
      <w:r>
        <w:rPr>
          <w:sz w:val="32"/>
          <w:szCs w:val="32"/>
        </w:rPr>
        <w:t>«</w:t>
      </w:r>
      <w:r w:rsidRPr="00111C65">
        <w:rPr>
          <w:sz w:val="32"/>
          <w:szCs w:val="32"/>
        </w:rPr>
        <w:t>Готовим будущих учёных уже в школе</w:t>
      </w:r>
      <w:r>
        <w:rPr>
          <w:sz w:val="32"/>
          <w:szCs w:val="32"/>
        </w:rPr>
        <w:t>»</w:t>
      </w:r>
    </w:p>
    <w:p w:rsidR="00111C65" w:rsidRPr="00111C65" w:rsidRDefault="00111C65" w:rsidP="00111C65">
      <w:pPr>
        <w:jc w:val="center"/>
      </w:pPr>
    </w:p>
    <w:p w:rsidR="00111C65" w:rsidRDefault="00111C65" w:rsidP="00111C65">
      <w:pPr>
        <w:tabs>
          <w:tab w:val="left" w:pos="2040"/>
        </w:tabs>
        <w:jc w:val="center"/>
      </w:pPr>
      <w:r>
        <w:t>Выступление на Всероссийском Форуме</w:t>
      </w:r>
    </w:p>
    <w:p w:rsidR="00111C65" w:rsidRDefault="00111C65" w:rsidP="00111C65">
      <w:pPr>
        <w:tabs>
          <w:tab w:val="left" w:pos="2040"/>
        </w:tabs>
        <w:jc w:val="center"/>
      </w:pPr>
      <w:r>
        <w:t>«Педагогический олимп»</w:t>
      </w:r>
    </w:p>
    <w:p w:rsidR="00111C65" w:rsidRPr="00111C65" w:rsidRDefault="00111C65" w:rsidP="00111C65">
      <w:pPr>
        <w:tabs>
          <w:tab w:val="left" w:pos="2040"/>
        </w:tabs>
        <w:jc w:val="center"/>
      </w:pPr>
    </w:p>
    <w:p w:rsidR="00111C65" w:rsidRPr="00111C65" w:rsidRDefault="00111C65" w:rsidP="00111C65">
      <w:pPr>
        <w:tabs>
          <w:tab w:val="left" w:pos="4080"/>
        </w:tabs>
        <w:jc w:val="center"/>
      </w:pPr>
      <w:r>
        <w:t>Обнинск Анапа</w:t>
      </w:r>
    </w:p>
    <w:p w:rsidR="00111C65" w:rsidRPr="00111C65" w:rsidRDefault="00111C65" w:rsidP="00111C65">
      <w:pPr>
        <w:jc w:val="center"/>
      </w:pPr>
    </w:p>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Default="00111C65" w:rsidP="00111C65"/>
    <w:p w:rsidR="00111C65" w:rsidRDefault="00111C65" w:rsidP="00111C65"/>
    <w:p w:rsidR="00111C65" w:rsidRDefault="00111C65" w:rsidP="00111C65">
      <w:pPr>
        <w:tabs>
          <w:tab w:val="left" w:pos="5160"/>
        </w:tabs>
      </w:pPr>
      <w:r>
        <w:tab/>
      </w: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jc w:val="center"/>
      </w:pPr>
      <w:r>
        <w:t>Июнь 2012</w:t>
      </w: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Pr="0083518C" w:rsidRDefault="00CF711B" w:rsidP="00111C65">
      <w:pPr>
        <w:jc w:val="both"/>
      </w:pPr>
      <w:r>
        <w:lastRenderedPageBreak/>
        <w:t xml:space="preserve">   </w:t>
      </w:r>
      <w:r w:rsidR="00111C65" w:rsidRPr="0083518C">
        <w:t>Будущие служители науки сегодня сидят за школьной партой. Перед их взором наука предстает в виде великолепно выстроенного здания. Стоя у подножки, невозможно постичь, как добились такой стройности и величия. Многие из взирающих на храм науки так и не посмеют поставить перед собой цель что- то в нем достроить или изменить. Кажущиеся неприступность здания науки обусловлена тем, что все «строительные леса», помогающие его возводить, убраны и спрятаны. Потому и не понятно, как данный результат был получен, какие трудности встречались на пути ученых и как они их преодолевали. Такими «строительными лесами» для науки служат методы получения нового знания, которые усваиваются в процессе исследования и формируют научный стиль мышления. Если приступающий к изучению наук будет знать методологию научного знания, то вскоре и сам сможет внести свой вклад в строительство храма науки.</w:t>
      </w:r>
    </w:p>
    <w:p w:rsidR="00111C65" w:rsidRPr="0083518C" w:rsidRDefault="00111C65" w:rsidP="00111C65">
      <w:pPr>
        <w:jc w:val="both"/>
      </w:pPr>
      <w:r w:rsidRPr="0083518C">
        <w:t>Обращаясь к практике обучения в школе, надо признать, что насыщенность программ, уменьшение времени на их изучение, однозначность итогового контроля, направленного на выявление освоенности программного материала, приводят к необходимости передачи обучающимся готовых знаний. Для такой цели более всего подходит объяснительно- иллюстративное обучение. Современные школьные технологии включают учащихся в деятельность по усвоению знаний, выступающих чаще всего в виде непререкаемых истин.</w:t>
      </w:r>
    </w:p>
    <w:p w:rsidR="00111C65" w:rsidRPr="0083518C" w:rsidRDefault="00111C65" w:rsidP="00111C65">
      <w:pPr>
        <w:jc w:val="both"/>
      </w:pPr>
      <w:r w:rsidRPr="0083518C">
        <w:t>Вместе с тем главное, с чем сталкивается будущий специалист, - это различные , иногда совершенно  неожиданные проблемы. К сожалению, подготовка современных выпускников часто не позволяет им даже при наличии необходимых знаний находить решения этих проблем. Превалирующее  сегодня в школе развивающее обучение, приоритетом которого является высокий теоретический уровень преподавания, приносит свои плоды: учащиеся могут теоретически рассуждать почти на любую тему, но встают в тупик перед необходимостью что- то сделать, доказать, практически обосновать правильность своих выводов и (или) предложить альтернативные подходы.</w:t>
      </w:r>
    </w:p>
    <w:p w:rsidR="00111C65" w:rsidRPr="0083518C" w:rsidRDefault="00111C65" w:rsidP="00111C65">
      <w:pPr>
        <w:jc w:val="both"/>
      </w:pPr>
      <w:r w:rsidRPr="0083518C">
        <w:t>Несмотря на имеющиеся знания, у учащихся отсутствует научный стиль мышления. «Предмет обучения – знание, которым предстоит овладеть…противостоит обучающемуся в форме  готового результата, застывшего  в своей неподвижности и лишенного последних следов той живой человеческой деятельности, которая его вырабатывала». А ведь именно научный стиль мышления позволяет обеспечить тот интеллектуальный фон, создать те «строительные леса», которые помогут в самообразовании и открытии нового знания. Вместо научного у школьников сегодня преобладает интуитивно- практическое мышление, или так называемый здравый смысл, которым руководствуется человек в повседневной жизни. Ученик  привыкает пользоваться  не научными методами, а только своими ощущениями. Где температура выше- на ветру или в затишье? Что холоднее- деревянная дверь или ее металлическая ручка? Учащиеся часто отвечают неверно не из-за нехватки знаний, например, о различной теплопроводности металла и дерева, а из-за привычки уповать на здравый смысл, из-за несформированности научного стиля мышления. Подчас такой здравый смысл является сокрушающим аргументом и в научном споре. Так, в знаменитой дискуссии оксфордского епископа С. Уилберфорса с ярым защитником теории Дарвина Т.Г.Гексли главным аргументом епископа был вопрос : «Вы утверждаете, что произошли от обезьяны?» Тогда позвольте спросить- по линии дедушки или по линии бабушки?» . Действительно, аргументы здравого смысла иногда кажутся весьма привлекательными, но ничего общего не имеют с научными методами.</w:t>
      </w:r>
    </w:p>
    <w:p w:rsidR="00111C65" w:rsidRPr="0083518C" w:rsidRDefault="00111C65" w:rsidP="00111C65">
      <w:pPr>
        <w:jc w:val="both"/>
      </w:pPr>
      <w:r w:rsidRPr="0083518C">
        <w:t xml:space="preserve">Еще один пример из собственной практики. На основе материалов из книги мною была подготовлена лекция-дискуссия. В лекции была приведена «научная » аргументация «ошибки» А.Лавуазье, допущенной при определении состава воды, и сделан вывод, что её формула СН </w:t>
      </w:r>
      <w:r w:rsidRPr="0083518C">
        <w:rPr>
          <w:vertAlign w:val="subscript"/>
        </w:rPr>
        <w:t>2</w:t>
      </w:r>
      <w:r w:rsidRPr="0083518C">
        <w:t>О. Далее  аудитория разделилась на два лагеря: одни, во главе с лектором, доказывали справедливость представленной точки зрения, а другие опровергали её.</w:t>
      </w:r>
    </w:p>
    <w:p w:rsidR="00111C65" w:rsidRPr="0083518C" w:rsidRDefault="00111C65" w:rsidP="00111C65">
      <w:pPr>
        <w:jc w:val="both"/>
      </w:pPr>
      <w:r w:rsidRPr="0083518C">
        <w:t xml:space="preserve">В аудитории студентов- химиков и победителей олимпиад по химии различного уровня дискуссия получилась, но участникам, чтобы отстоять неправильную точку зрения лектора, приходилось прибегать к здравому смыслу. «Сторонники  теории фотосинтеза </w:t>
      </w:r>
      <w:r w:rsidRPr="0083518C">
        <w:lastRenderedPageBreak/>
        <w:t>утверждают, что растение синтезирует органические вещества из углекислого газа и воды под действием света на хлорофилле. Неужели вы и впрямь верите, что содержащегося в воздухе углекислого газа(0,03% по объему) может быть достаточно для создания такой огромной биомассы Земли, основой которой является углерод?»- вопрошали сторонники «новой» формулы воды. А на вопрос, почему в спектре воды не обнаружили линию углерода, ответ звучал однозначно: «Его там не искали!». Веский аргумент , что вся органика горит с образованием углекислого газа и воды, опровергали утверждением, что и вода горит, но…во фторе и т.д. Пока  аудитория не перешла к единому научному подходу, спорить было бесполезно.</w:t>
      </w:r>
    </w:p>
    <w:p w:rsidR="00111C65" w:rsidRPr="0083518C" w:rsidRDefault="00111C65" w:rsidP="00111C65">
      <w:pPr>
        <w:jc w:val="both"/>
      </w:pPr>
      <w:r w:rsidRPr="0083518C">
        <w:t>В менее подготовленной аудитории учащихся 9-10-го классов общеобразовательной школы лектора никто даже не пытался опровергнуть, и только один ученик засомневался: «Что – то здесь не то, но что – не могу сказать…». Признаться, стало страшно. Отпустить слушателей с неверными представлениями не позволяет долг учителя, сказать, что 40 мин они слушали «умную неправду»- зачем? Эксперимент явно не удался.</w:t>
      </w:r>
    </w:p>
    <w:p w:rsidR="00111C65" w:rsidRPr="0083518C" w:rsidRDefault="00111C65" w:rsidP="00111C65">
      <w:pPr>
        <w:jc w:val="both"/>
      </w:pPr>
      <w:r w:rsidRPr="0083518C">
        <w:t>У наших учащихся очень сильна вера в справедливость сказанного учителем, в непогрешимость выстроенного учителем храма науки. Эта вера порождена и взлелеяна самим учителем, который преподносит истину в последней инстанции, а в доказательство предлагает дома прочитать параграф учебника, где подтверждаются его слова. Современная педагогика обладает огромным арсеналом методов и приемов закрепления  и проверки знаний, а вот объяснение нового материала практически всегда происходит одинаково. Даже проблемное изложение часто мало отличается от традиционного: учитель просто ставит вопросы, заинтересовывая учащихся, а затем сам же на них и отвечает, так как ученики, не владея критическим мышлением и методологией научного познания , не могут справиться с поставленной проблемой.</w:t>
      </w:r>
    </w:p>
    <w:p w:rsidR="00111C65" w:rsidRPr="0083518C" w:rsidRDefault="00111C65" w:rsidP="00111C65">
      <w:pPr>
        <w:jc w:val="both"/>
      </w:pPr>
      <w:r w:rsidRPr="0083518C">
        <w:t>Считается, что к выпускному классу научная картина мира у учащихся сформирована. Почему же тогда так много сегодня людей, готовых верить экстрасенсам и цыганкам, признать существование инопланетян и привидений и т.д.? Ответ однозначен : несмотря на приобретенные в школе знания, у выпускников отсутствует научный стиль мышления определяют научное мировоззрение человека.</w:t>
      </w:r>
    </w:p>
    <w:p w:rsidR="00111C65" w:rsidRPr="0083518C" w:rsidRDefault="00111C65" w:rsidP="00111C65">
      <w:pPr>
        <w:jc w:val="both"/>
      </w:pPr>
      <w:r w:rsidRPr="0083518C">
        <w:t>Выделив одаренных школьников, поддержав их любопытство и познакомив их с методами исследования, мы получим достойных студентов, а впоследствии- успешных ученых. Главное, на наш взгляд,- включить исследовательскую деятельность в учебный процесс и видеть цель обучения талантливой молодежи в конструктивном отношении к возникающим проблемам. Встает вопрос: как это сделать? Освоение методологических знаний требует значительной затраты времени, но именно при этом можно выявить тех учеников, которые , пока еще только потенциально, готовы к исследовательской деятельности. Именно к ним нужно применить индивидуальный подход, включить их в реальную исследовательскую деятельность в рамках различных конкурсов и программ.</w:t>
      </w:r>
    </w:p>
    <w:p w:rsidR="00111C65" w:rsidRPr="0083518C" w:rsidRDefault="00111C65" w:rsidP="00111C65">
      <w:pPr>
        <w:jc w:val="both"/>
      </w:pPr>
      <w:r w:rsidRPr="0083518C">
        <w:t xml:space="preserve">Чем сложнее  материал, тем больше ощущается нехватка времени на исследовательские изыски, поэтому начинать лучше раньше, с первых шагов изучения предмета, чтобы к старшим классам учащиеся были подготовлены к подобной работе. Приведем пример включения исследовательского подхода в объяснении нового материала на начальном этапе обучения химии. Традиционно, объясняя тему «Типы химических реакций», учитель диктует определения реакций разложения, соединения и др., затем показывает соответствующие опыты, например разложение малахита и горение магния. Именно так осуществляется знаниевый подход: определение, доказательство и подтверждение в параграфе учебника. Попробуем по- другому: дав определения реакций разложения и соединения, показываем те же самые опыты, не называя формулы взятых веществ, и предлагаем учащимся подумать, какой из них относится к реакции разложения, а какой- к реакции соединения. Действительно , в обоих случаях необходимо нагревание, изменяется цвет твердого вещества, а если вместо реакции разложения малахита  продемонстрировать разложение дихромата аммония, то в обоих случаях будет выделяться энергия в виде </w:t>
      </w:r>
      <w:r w:rsidRPr="0083518C">
        <w:lastRenderedPageBreak/>
        <w:t>света  и тепла. Далеко  не каждый учащийся догадается, что нужно взвесить исходные вещества и продукты реакции и по изменению массы сделать вывод о типе химической реакции. Важно разъяснить, за счет чего идет уменьшение или увеличение массы , что это вовсе не противоречит закону сохранения массы веществ. Можно пойти дальше и выдвинуть гипотезу: если это реакция разложения, то масса веществ всегда уменьшается, а если соединения, то увеличивается. Проверить данную гипотезу учащиеся могут не только на уроке, но и дома.</w:t>
      </w:r>
    </w:p>
    <w:p w:rsidR="00111C65" w:rsidRPr="0083518C" w:rsidRDefault="00111C65" w:rsidP="00111C65">
      <w:pPr>
        <w:jc w:val="both"/>
      </w:pPr>
      <w:r w:rsidRPr="0083518C">
        <w:t xml:space="preserve">Скептично настроенный учитель спросит: «Зачем тратить драгоценное время урока, если далеко не все примут активное участие в предложенной работе?» Действительно, по данным социологов, только 6-8% населения страны может заниматься наукой, но именно эти люди двигают прогресс, и задача учителя- не похоронить талант в рутине повседневных занятий, а выявить его и дать возможность развиться  как можно раньше. Именно этих школьников следует привлекать к индивидуальной исследовательской деятельности, в первую очередь, научив их основам методологии научного познания. </w:t>
      </w: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Default="00111C65" w:rsidP="00111C65">
      <w:pPr>
        <w:tabs>
          <w:tab w:val="left" w:pos="5160"/>
        </w:tabs>
      </w:pPr>
    </w:p>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Pr="00111C65" w:rsidRDefault="00111C65" w:rsidP="00111C65"/>
    <w:p w:rsidR="00111C65" w:rsidRDefault="00111C65" w:rsidP="00111C65"/>
    <w:p w:rsidR="00111C65" w:rsidRDefault="00111C65" w:rsidP="00111C65"/>
    <w:p w:rsidR="00111C65" w:rsidRDefault="00111C65" w:rsidP="00111C65"/>
    <w:p w:rsidR="00111C65" w:rsidRDefault="00111C65" w:rsidP="00111C65">
      <w:pPr>
        <w:tabs>
          <w:tab w:val="left" w:pos="5625"/>
        </w:tabs>
      </w:pPr>
      <w:r>
        <w:tab/>
      </w: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F26D6F" w:rsidRDefault="00F26D6F" w:rsidP="00111C65">
      <w:pPr>
        <w:pStyle w:val="a7"/>
        <w:ind w:left="-851" w:firstLine="284"/>
        <w:rPr>
          <w:sz w:val="24"/>
          <w:szCs w:val="24"/>
        </w:rPr>
      </w:pPr>
    </w:p>
    <w:p w:rsidR="00F26D6F" w:rsidRDefault="00F26D6F" w:rsidP="00111C65">
      <w:pPr>
        <w:pStyle w:val="a7"/>
        <w:ind w:left="-851" w:firstLine="284"/>
        <w:rPr>
          <w:sz w:val="24"/>
          <w:szCs w:val="24"/>
        </w:rPr>
      </w:pPr>
    </w:p>
    <w:p w:rsidR="00F26D6F" w:rsidRDefault="00F26D6F" w:rsidP="00111C65">
      <w:pPr>
        <w:pStyle w:val="a7"/>
        <w:ind w:left="-851" w:firstLine="284"/>
        <w:rPr>
          <w:sz w:val="24"/>
          <w:szCs w:val="24"/>
        </w:rPr>
      </w:pPr>
    </w:p>
    <w:p w:rsidR="00F26D6F" w:rsidRDefault="00F26D6F" w:rsidP="00F26D6F">
      <w:pPr>
        <w:ind w:left="-142" w:hanging="851"/>
        <w:jc w:val="center"/>
        <w:rPr>
          <w:b/>
        </w:rPr>
      </w:pPr>
      <w:r>
        <w:rPr>
          <w:b/>
        </w:rPr>
        <w:t xml:space="preserve">                МКОУ ЛИЦЕЙ с. ВЕРХНИЙ МАМОН</w:t>
      </w:r>
      <w:r>
        <w:rPr>
          <w:b/>
        </w:rPr>
        <w:br/>
        <w:t>ВЕРХНЕМАМОНСКОГО РАЙОНА</w:t>
      </w:r>
      <w:r>
        <w:rPr>
          <w:b/>
        </w:rPr>
        <w:br/>
        <w:t>ВОРОНЕЖСКОЙ ОБЛАСТИ</w:t>
      </w:r>
    </w:p>
    <w:p w:rsidR="00F26D6F" w:rsidRDefault="00F26D6F" w:rsidP="00F26D6F">
      <w:pPr>
        <w:jc w:val="center"/>
        <w:rPr>
          <w:sz w:val="28"/>
          <w:szCs w:val="28"/>
        </w:rPr>
      </w:pPr>
    </w:p>
    <w:p w:rsidR="00F26D6F" w:rsidRDefault="00F26D6F" w:rsidP="00F26D6F">
      <w:pPr>
        <w:outlineLvl w:val="0"/>
        <w:rPr>
          <w:b/>
          <w:i/>
          <w:sz w:val="36"/>
          <w:szCs w:val="36"/>
        </w:rPr>
      </w:pPr>
      <w:r>
        <w:rPr>
          <w:b/>
          <w:sz w:val="28"/>
          <w:szCs w:val="28"/>
        </w:rPr>
        <w:t xml:space="preserve">                       </w:t>
      </w:r>
      <w:r>
        <w:rPr>
          <w:b/>
          <w:i/>
          <w:sz w:val="36"/>
          <w:szCs w:val="36"/>
        </w:rPr>
        <w:t xml:space="preserve"> Опыт работы учителя химии высшей</w:t>
      </w:r>
    </w:p>
    <w:p w:rsidR="00F26D6F" w:rsidRDefault="00F26D6F" w:rsidP="00F26D6F">
      <w:pPr>
        <w:jc w:val="center"/>
        <w:rPr>
          <w:b/>
          <w:i/>
          <w:sz w:val="36"/>
          <w:szCs w:val="36"/>
        </w:rPr>
      </w:pPr>
      <w:r>
        <w:rPr>
          <w:b/>
          <w:i/>
          <w:sz w:val="36"/>
          <w:szCs w:val="36"/>
        </w:rPr>
        <w:t>квалификационной категории</w:t>
      </w:r>
    </w:p>
    <w:p w:rsidR="00F26D6F" w:rsidRDefault="00F26D6F" w:rsidP="00F26D6F">
      <w:pPr>
        <w:jc w:val="center"/>
        <w:rPr>
          <w:b/>
          <w:i/>
          <w:sz w:val="36"/>
          <w:szCs w:val="36"/>
        </w:rPr>
      </w:pPr>
      <w:r>
        <w:rPr>
          <w:b/>
          <w:i/>
          <w:sz w:val="36"/>
          <w:szCs w:val="36"/>
        </w:rPr>
        <w:t>Шаховой Валентины Васильевны на основе</w:t>
      </w:r>
    </w:p>
    <w:p w:rsidR="009A4EF8" w:rsidRDefault="009A4EF8" w:rsidP="00F26D6F">
      <w:pPr>
        <w:jc w:val="center"/>
        <w:rPr>
          <w:b/>
          <w:i/>
          <w:sz w:val="36"/>
          <w:szCs w:val="36"/>
        </w:rPr>
      </w:pPr>
      <w:r>
        <w:rPr>
          <w:b/>
          <w:i/>
          <w:sz w:val="36"/>
          <w:szCs w:val="36"/>
        </w:rPr>
        <w:t>АВТОРСКОЙ КОНЦЕПЦИИ ПЕДАГОГИЧЕСКОЙ СИСТЕМЫ</w:t>
      </w:r>
    </w:p>
    <w:p w:rsidR="00F26D6F" w:rsidRDefault="00F26D6F" w:rsidP="00F26D6F">
      <w:pPr>
        <w:jc w:val="center"/>
        <w:rPr>
          <w:b/>
          <w:sz w:val="28"/>
          <w:szCs w:val="28"/>
        </w:rPr>
      </w:pPr>
    </w:p>
    <w:p w:rsidR="00F26D6F" w:rsidRPr="0003294B" w:rsidRDefault="009A4EF8" w:rsidP="00F26D6F">
      <w:pPr>
        <w:jc w:val="both"/>
        <w:rPr>
          <w:b/>
          <w:i/>
          <w:sz w:val="32"/>
          <w:szCs w:val="32"/>
        </w:rPr>
      </w:pPr>
      <w:r>
        <w:rPr>
          <w:b/>
          <w:sz w:val="36"/>
          <w:szCs w:val="36"/>
        </w:rPr>
        <w:t xml:space="preserve"> </w:t>
      </w:r>
      <w:r w:rsidR="00F26D6F">
        <w:rPr>
          <w:b/>
          <w:sz w:val="36"/>
          <w:szCs w:val="36"/>
        </w:rPr>
        <w:t>«</w:t>
      </w:r>
      <w:r w:rsidR="00F26D6F" w:rsidRPr="0003294B">
        <w:rPr>
          <w:b/>
          <w:i/>
          <w:sz w:val="32"/>
          <w:szCs w:val="32"/>
        </w:rPr>
        <w:t>Инновационная деятельность в преподавании химии  как основа перехода традиционного образовательного процесса на личностно ориентированный».</w:t>
      </w:r>
    </w:p>
    <w:p w:rsidR="00F26D6F" w:rsidRPr="0003294B" w:rsidRDefault="00F26D6F" w:rsidP="00F26D6F">
      <w:pPr>
        <w:pStyle w:val="a7"/>
        <w:ind w:firstLine="284"/>
        <w:rPr>
          <w:b/>
          <w:i/>
          <w:sz w:val="32"/>
          <w:szCs w:val="32"/>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Pr="0003294B" w:rsidRDefault="00F26D6F" w:rsidP="00F26D6F">
      <w:pPr>
        <w:pStyle w:val="a7"/>
        <w:tabs>
          <w:tab w:val="left" w:pos="1620"/>
        </w:tabs>
        <w:ind w:firstLine="284"/>
        <w:jc w:val="right"/>
        <w:rPr>
          <w:b/>
          <w:sz w:val="28"/>
          <w:szCs w:val="28"/>
        </w:rPr>
      </w:pPr>
      <w:r>
        <w:rPr>
          <w:sz w:val="28"/>
        </w:rPr>
        <w:tab/>
      </w:r>
      <w:r w:rsidRPr="0003294B">
        <w:rPr>
          <w:b/>
          <w:sz w:val="28"/>
          <w:szCs w:val="28"/>
        </w:rPr>
        <w:t>Выступление на региональной  научно-практической конференции Воронежского государственного университета.</w:t>
      </w:r>
    </w:p>
    <w:p w:rsidR="00F26D6F" w:rsidRPr="0003294B" w:rsidRDefault="00F26D6F" w:rsidP="00F26D6F">
      <w:pPr>
        <w:pStyle w:val="a7"/>
        <w:ind w:firstLine="284"/>
        <w:jc w:val="right"/>
        <w:rPr>
          <w:b/>
          <w:sz w:val="28"/>
          <w:szCs w:val="28"/>
        </w:rPr>
      </w:pPr>
    </w:p>
    <w:p w:rsidR="00F26D6F" w:rsidRPr="0003294B" w:rsidRDefault="00F26D6F" w:rsidP="00F26D6F">
      <w:pPr>
        <w:pStyle w:val="a7"/>
        <w:ind w:firstLine="284"/>
        <w:jc w:val="right"/>
        <w:rPr>
          <w:b/>
          <w:sz w:val="28"/>
          <w:szCs w:val="28"/>
        </w:rPr>
      </w:pPr>
    </w:p>
    <w:p w:rsidR="00F26D6F" w:rsidRDefault="00F26D6F" w:rsidP="00F26D6F">
      <w:pPr>
        <w:pStyle w:val="a7"/>
        <w:ind w:firstLine="284"/>
        <w:jc w:val="right"/>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jc w:val="center"/>
        <w:rPr>
          <w:sz w:val="28"/>
        </w:rPr>
      </w:pPr>
      <w:r>
        <w:rPr>
          <w:sz w:val="28"/>
        </w:rPr>
        <w:t>2010 год</w:t>
      </w: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F26D6F">
      <w:pPr>
        <w:pStyle w:val="a7"/>
        <w:ind w:firstLine="284"/>
        <w:rPr>
          <w:sz w:val="28"/>
        </w:rPr>
      </w:pPr>
    </w:p>
    <w:p w:rsidR="00F26D6F" w:rsidRDefault="00F26D6F" w:rsidP="00111C65">
      <w:pPr>
        <w:pStyle w:val="a7"/>
        <w:ind w:left="-851" w:firstLine="284"/>
        <w:rPr>
          <w:sz w:val="24"/>
          <w:szCs w:val="24"/>
        </w:rPr>
      </w:pPr>
    </w:p>
    <w:p w:rsidR="00F26D6F" w:rsidRDefault="00F26D6F" w:rsidP="00111C65">
      <w:pPr>
        <w:pStyle w:val="a7"/>
        <w:ind w:left="-851" w:firstLine="284"/>
        <w:rPr>
          <w:sz w:val="24"/>
          <w:szCs w:val="24"/>
        </w:rPr>
      </w:pPr>
    </w:p>
    <w:p w:rsidR="00F26D6F" w:rsidRDefault="00F26D6F" w:rsidP="00111C65">
      <w:pPr>
        <w:pStyle w:val="a7"/>
        <w:ind w:left="-851" w:firstLine="284"/>
        <w:rPr>
          <w:sz w:val="24"/>
          <w:szCs w:val="24"/>
        </w:rPr>
      </w:pPr>
    </w:p>
    <w:p w:rsidR="00F26D6F" w:rsidRDefault="00F26D6F" w:rsidP="00F26D6F">
      <w:pPr>
        <w:pStyle w:val="a7"/>
        <w:rPr>
          <w:sz w:val="24"/>
          <w:szCs w:val="24"/>
        </w:rPr>
      </w:pPr>
    </w:p>
    <w:p w:rsidR="00111C65" w:rsidRPr="0003294B" w:rsidRDefault="00111C65" w:rsidP="00111C65">
      <w:pPr>
        <w:pStyle w:val="a7"/>
        <w:ind w:left="-851" w:firstLine="284"/>
        <w:rPr>
          <w:sz w:val="24"/>
          <w:szCs w:val="24"/>
        </w:rPr>
      </w:pPr>
      <w:r w:rsidRPr="0003294B">
        <w:rPr>
          <w:sz w:val="24"/>
          <w:szCs w:val="24"/>
        </w:rPr>
        <w:t>Высокое качество педагогического труда определяется технологичностью, которая в свою очередь возможна только при научном подходе к процессу обучения. Через  осмысление моделей педагогической  технологии в работе мы, преподаватели,   можем научиться оценивать уровень своей деятельности и определять для себя программу  самообразования, самосовершенствования.</w:t>
      </w:r>
    </w:p>
    <w:p w:rsidR="00111C65" w:rsidRPr="0003294B" w:rsidRDefault="00111C65" w:rsidP="00111C65">
      <w:pPr>
        <w:pStyle w:val="a7"/>
        <w:ind w:left="-851" w:firstLine="284"/>
        <w:rPr>
          <w:sz w:val="24"/>
          <w:szCs w:val="24"/>
        </w:rPr>
      </w:pPr>
      <w:r w:rsidRPr="0003294B">
        <w:rPr>
          <w:sz w:val="24"/>
          <w:szCs w:val="24"/>
        </w:rPr>
        <w:t>Стремясь к высокому уровню педагогической деятельности (технологичности), мы по-новому определяем для себя и учащихся цели обучения: не просто  передать знания и умения, а создать учащимся в период обучения условия для овладения их системной совокупностью и методами системного подхода.</w:t>
      </w:r>
    </w:p>
    <w:p w:rsidR="00111C65" w:rsidRPr="0003294B" w:rsidRDefault="00111C65" w:rsidP="00111C65">
      <w:pPr>
        <w:pStyle w:val="a7"/>
        <w:ind w:left="-851" w:firstLine="284"/>
        <w:rPr>
          <w:sz w:val="24"/>
          <w:szCs w:val="24"/>
        </w:rPr>
      </w:pPr>
      <w:r w:rsidRPr="0003294B">
        <w:rPr>
          <w:sz w:val="24"/>
          <w:szCs w:val="24"/>
        </w:rPr>
        <w:lastRenderedPageBreak/>
        <w:t>Традиционный  подход к организации процесса обучения не позволяет воспринять учебный материал системно. Каждый предмет имеет  самостоятельное  содержание,  многолетняя работа над межпредметными связями пока не стала эффективной. Не написаны новые учебники, где содержание отражало бы  органические связи между  изучаемыми  предметами учебного плана. Ждать  новых учебников – это долгая перспектива,  почти безнадежная на 10 – 15 лет.</w:t>
      </w:r>
    </w:p>
    <w:p w:rsidR="00111C65" w:rsidRPr="0003294B" w:rsidRDefault="00111C65" w:rsidP="00111C65">
      <w:pPr>
        <w:pStyle w:val="a7"/>
        <w:ind w:left="-851" w:firstLine="284"/>
        <w:rPr>
          <w:sz w:val="24"/>
          <w:szCs w:val="24"/>
        </w:rPr>
      </w:pPr>
      <w:r w:rsidRPr="0003294B">
        <w:rPr>
          <w:sz w:val="24"/>
          <w:szCs w:val="24"/>
        </w:rPr>
        <w:t>Главным недостатком при классическом  обучении  является  передача  определенной суммы знаний и требование каждым преподавателем обязательных знаний от учащихся  в соответствии с учебной  программой. При этом существенно усложняется  осмысление полученных знаний, затрудняется их применение,  порождается неуверенность в собственных силах,  способностях, что вызывает пассивность личности.</w:t>
      </w:r>
    </w:p>
    <w:p w:rsidR="00111C65" w:rsidRPr="0003294B" w:rsidRDefault="00111C65" w:rsidP="00111C65">
      <w:pPr>
        <w:pStyle w:val="a7"/>
        <w:ind w:left="-851" w:firstLine="284"/>
        <w:rPr>
          <w:sz w:val="24"/>
          <w:szCs w:val="24"/>
        </w:rPr>
      </w:pPr>
      <w:r w:rsidRPr="0003294B">
        <w:rPr>
          <w:sz w:val="24"/>
          <w:szCs w:val="24"/>
        </w:rPr>
        <w:t>Поэтому  сегодня стали говорить о новых подходах в обучении, нетрадиционном обучении, лучше сказать, новых (более повышенных)  требованиях к преподаванию. Главным показателем современной педагогической деятельности  должны стать не только знание  своего предмета, методика его  изучения, но и способность преподавателя применить к каждому уроку современную концепцию развития личности, четко определить свою позицию в учебном процессе. Личностный подход в образовании провозглашён ведущей тенденцией современной педагогической теории и практики. Он рассматривается как построение особого рода педагогического процесса (со специфическими целями, содержанием, технологиями), который ориентирован на развитие и саморазвитие личностных свойств учащегося.</w:t>
      </w:r>
    </w:p>
    <w:p w:rsidR="00111C65" w:rsidRPr="0003294B" w:rsidRDefault="00111C65" w:rsidP="00111C65">
      <w:pPr>
        <w:pStyle w:val="a7"/>
        <w:ind w:left="-851" w:firstLine="284"/>
        <w:rPr>
          <w:sz w:val="24"/>
          <w:szCs w:val="24"/>
        </w:rPr>
      </w:pPr>
      <w:r w:rsidRPr="0003294B">
        <w:rPr>
          <w:sz w:val="24"/>
          <w:szCs w:val="24"/>
        </w:rPr>
        <w:t>Что же такое педагогическая  технология? Понятие «педагогическая технология» имеет следующее толкование:  «системный метод создания,  применения и определения всего процесса преподавания и  усвоения знаний с учетом  технических и человеческих ресурсов и их взаимодействия, ставящие своей  задачей оптимизацию форм образования».</w:t>
      </w:r>
    </w:p>
    <w:p w:rsidR="00111C65" w:rsidRPr="0003294B" w:rsidRDefault="00111C65" w:rsidP="00111C65">
      <w:pPr>
        <w:pStyle w:val="a7"/>
        <w:ind w:left="-851" w:firstLine="284"/>
        <w:rPr>
          <w:sz w:val="24"/>
          <w:szCs w:val="24"/>
        </w:rPr>
      </w:pPr>
      <w:r w:rsidRPr="0003294B">
        <w:rPr>
          <w:sz w:val="24"/>
          <w:szCs w:val="24"/>
        </w:rPr>
        <w:t>В последние годы  работа в данном направлении усилилась в результате внедрения в педагогику системного подхода. Выявлено, что в основном понятие педагогической технологии связывается с  технизацией  учебного процесса при переходе от чисто вербального (словесного) обучения к обучению, совмещенному с аудиовизуальным.</w:t>
      </w:r>
    </w:p>
    <w:p w:rsidR="00111C65" w:rsidRPr="0003294B" w:rsidRDefault="00111C65" w:rsidP="00111C65">
      <w:pPr>
        <w:ind w:left="-851" w:firstLine="284"/>
        <w:jc w:val="both"/>
      </w:pPr>
      <w:r w:rsidRPr="0003294B">
        <w:t>Глубинным первоисточником педагогической  технологии является обобщенная концепция бездефектного труда, которая в России была сформулирована и внедрена в 1955 году. Внедрение бездефектного труда говорит  о том, что человек может работать безошибочно, причем  главным  условием обеспечения бездефектного труда является учет  психологических, личностных характеристик субъекта трудовой деятельности.</w:t>
      </w:r>
    </w:p>
    <w:p w:rsidR="00111C65" w:rsidRPr="0003294B" w:rsidRDefault="00111C65" w:rsidP="00111C65">
      <w:pPr>
        <w:ind w:left="-851" w:firstLine="284"/>
        <w:jc w:val="both"/>
      </w:pPr>
      <w:r w:rsidRPr="0003294B">
        <w:t>Идея бездефектного труда  интуитивно  вывела педагогов на  возможность обеспечения гарантированной  обученности  учащихся. Реализация этой идеи в массовой школе потребовала выявления психолого-педагогических основ  такой деятельности, поскольку, по мнению К.Д. Ушинского, переносится  не сам опыт, а мысль, выведенная из него. Научно-теоретическими основами педагогической  технологии является системный, личностный и  деятельный подходы. Выделение этих основ привело к необходимости однозначного понимания сущности педагогической технологии.</w:t>
      </w:r>
    </w:p>
    <w:p w:rsidR="00111C65" w:rsidRPr="0003294B" w:rsidRDefault="00111C65" w:rsidP="00111C65">
      <w:pPr>
        <w:ind w:left="-851" w:firstLine="284"/>
        <w:jc w:val="both"/>
      </w:pPr>
      <w:r w:rsidRPr="0003294B">
        <w:t>Главным отличием педагогической  технологии является  многофакторный сложный объект педагогической деятельности – человек. Субъективность объекта деятельности делает педагогическую  технологию весьма специфичной, требующей учета  активности и  саморазвития личности ученика.</w:t>
      </w:r>
    </w:p>
    <w:p w:rsidR="00111C65" w:rsidRPr="0003294B" w:rsidRDefault="00111C65" w:rsidP="00111C65">
      <w:pPr>
        <w:ind w:left="-851" w:firstLine="284"/>
        <w:jc w:val="both"/>
      </w:pPr>
      <w:r w:rsidRPr="0003294B">
        <w:t>На мой взгляд,  весьма важно, что главное в педагогической технологии – это «описание-проектирование процесса формирования личности учащихся, которое гарантирует  педагогический успех…»</w:t>
      </w:r>
    </w:p>
    <w:p w:rsidR="00111C65" w:rsidRPr="0003294B" w:rsidRDefault="00111C65" w:rsidP="00111C65">
      <w:pPr>
        <w:ind w:left="-851" w:firstLine="284"/>
        <w:jc w:val="both"/>
      </w:pPr>
      <w:r w:rsidRPr="0003294B">
        <w:t>В  основе технологии обучения лежат четко определенные учебные       цели  (почему и для чего?),  строгий отбор и  структура содержания (что?), средства обучения (с помощью чего?), а так же  необходимый уровень квалификации  преподавателей (кто?) и объективные методы оценки  результатов  обучения (так ли это?).</w:t>
      </w:r>
    </w:p>
    <w:p w:rsidR="00111C65" w:rsidRPr="0003294B" w:rsidRDefault="00111C65" w:rsidP="00111C65">
      <w:pPr>
        <w:ind w:left="-851" w:firstLine="284"/>
        <w:jc w:val="both"/>
      </w:pPr>
      <w:r w:rsidRPr="0003294B">
        <w:t xml:space="preserve">Отличительными характеристиками технологии обучения является: </w:t>
      </w:r>
    </w:p>
    <w:p w:rsidR="00111C65" w:rsidRPr="0003294B" w:rsidRDefault="00111C65" w:rsidP="00111C65">
      <w:pPr>
        <w:numPr>
          <w:ilvl w:val="2"/>
          <w:numId w:val="2"/>
        </w:numPr>
        <w:ind w:left="-851"/>
        <w:jc w:val="both"/>
      </w:pPr>
      <w:r w:rsidRPr="0003294B">
        <w:lastRenderedPageBreak/>
        <w:t>современность – постоянное стремление к дидактическим нововведениям и непрерывное  совершенствование курса преподаваемого предмета;</w:t>
      </w:r>
    </w:p>
    <w:p w:rsidR="00111C65" w:rsidRPr="0003294B" w:rsidRDefault="00111C65" w:rsidP="00111C65">
      <w:pPr>
        <w:numPr>
          <w:ilvl w:val="2"/>
          <w:numId w:val="2"/>
        </w:numPr>
        <w:ind w:left="-851"/>
        <w:jc w:val="both"/>
      </w:pPr>
      <w:r w:rsidRPr="0003294B">
        <w:t>оптимальность – попытка достичь поставленных учебно-воспитательных целей при наименьших расходах усилий, времени и средств, при высоком качестве, эффективности и результативности обучения;</w:t>
      </w:r>
    </w:p>
    <w:p w:rsidR="00111C65" w:rsidRPr="0003294B" w:rsidRDefault="00111C65" w:rsidP="00111C65">
      <w:pPr>
        <w:numPr>
          <w:ilvl w:val="2"/>
          <w:numId w:val="2"/>
        </w:numPr>
        <w:ind w:left="-851"/>
        <w:jc w:val="both"/>
      </w:pPr>
      <w:r w:rsidRPr="0003294B">
        <w:t>воспроизводство процесса и его результатов;</w:t>
      </w:r>
    </w:p>
    <w:p w:rsidR="00111C65" w:rsidRPr="0003294B" w:rsidRDefault="00111C65" w:rsidP="00111C65">
      <w:pPr>
        <w:numPr>
          <w:ilvl w:val="2"/>
          <w:numId w:val="2"/>
        </w:numPr>
        <w:ind w:left="-851"/>
        <w:jc w:val="both"/>
      </w:pPr>
      <w:r w:rsidRPr="0003294B">
        <w:t>программирование деятельности  учителя и ученика;</w:t>
      </w:r>
    </w:p>
    <w:p w:rsidR="00111C65" w:rsidRPr="0003294B" w:rsidRDefault="00111C65" w:rsidP="00111C65">
      <w:pPr>
        <w:numPr>
          <w:ilvl w:val="2"/>
          <w:numId w:val="2"/>
        </w:numPr>
        <w:ind w:left="-851"/>
        <w:jc w:val="both"/>
      </w:pPr>
      <w:r w:rsidRPr="0003294B">
        <w:t>масштабное использование современных технических средств обучения и дидактических материалов, методов,  активизирующих деятельность учащихся;</w:t>
      </w:r>
    </w:p>
    <w:p w:rsidR="00111C65" w:rsidRPr="0003294B" w:rsidRDefault="00111C65" w:rsidP="00111C65">
      <w:pPr>
        <w:numPr>
          <w:ilvl w:val="2"/>
          <w:numId w:val="2"/>
        </w:numPr>
        <w:ind w:left="-851"/>
        <w:jc w:val="both"/>
      </w:pPr>
      <w:r w:rsidRPr="0003294B">
        <w:t>качественная и количественная оценка результатов обучения.</w:t>
      </w:r>
    </w:p>
    <w:p w:rsidR="00111C65" w:rsidRPr="0003294B" w:rsidRDefault="00111C65" w:rsidP="00111C65">
      <w:pPr>
        <w:ind w:left="-851" w:firstLine="284"/>
        <w:jc w:val="both"/>
      </w:pPr>
      <w:r w:rsidRPr="0003294B">
        <w:t>Интенсивным считается обучение, построенное на основе  прогрессивных дидактических идей, технологий и техники.  Деятельность учителя и ученика объединяется одними целями и задачами, которые  направлены на повышение эффективности и результативности обучения.</w:t>
      </w:r>
    </w:p>
    <w:p w:rsidR="00111C65" w:rsidRPr="0003294B" w:rsidRDefault="00111C65" w:rsidP="00111C65">
      <w:pPr>
        <w:ind w:left="-851" w:firstLine="284"/>
        <w:jc w:val="both"/>
      </w:pPr>
      <w:r w:rsidRPr="0003294B">
        <w:t>Основополагающая идея интенсификации обучение -  органически соединить достижения прогрессивной педагогической мысли с практикой, чтобы перестроить  учебно-воспитательный процесс, усилить его демократизацию, социализацию и  результативность, повысить роль личностного фактора,  выйти на принципиально новые рубежи в воспитании, обучении и развитии  учащихся.</w:t>
      </w:r>
    </w:p>
    <w:p w:rsidR="00111C65" w:rsidRPr="0003294B" w:rsidRDefault="00111C65" w:rsidP="00111C65">
      <w:pPr>
        <w:ind w:left="-851" w:firstLine="284"/>
        <w:jc w:val="both"/>
      </w:pPr>
      <w:r w:rsidRPr="0003294B">
        <w:t xml:space="preserve">        Психолого-педагогическая наука создала необходимые предпосылки для системного и целостного подхода к решению проблемы   интенсификации обучения (практически любому предмету) в условиях его профильной  уровневой дифференциации.</w:t>
      </w:r>
    </w:p>
    <w:p w:rsidR="00111C65" w:rsidRPr="0003294B" w:rsidRDefault="00111C65" w:rsidP="00111C65">
      <w:pPr>
        <w:ind w:left="-851" w:firstLine="284"/>
        <w:jc w:val="both"/>
      </w:pPr>
      <w:r w:rsidRPr="0003294B">
        <w:t xml:space="preserve">        Так, например, к современным средствам интенсификации учебного процесса относятся:</w:t>
      </w:r>
    </w:p>
    <w:p w:rsidR="00111C65" w:rsidRPr="0003294B" w:rsidRDefault="00111C65" w:rsidP="00111C65">
      <w:pPr>
        <w:numPr>
          <w:ilvl w:val="0"/>
          <w:numId w:val="1"/>
        </w:numPr>
        <w:ind w:left="-851" w:firstLine="284"/>
        <w:jc w:val="both"/>
      </w:pPr>
      <w:r w:rsidRPr="0003294B">
        <w:t>проектная технология:</w:t>
      </w:r>
    </w:p>
    <w:p w:rsidR="00111C65" w:rsidRPr="0003294B" w:rsidRDefault="00111C65" w:rsidP="00111C65">
      <w:pPr>
        <w:numPr>
          <w:ilvl w:val="0"/>
          <w:numId w:val="1"/>
        </w:numPr>
        <w:ind w:left="-851" w:firstLine="284"/>
        <w:jc w:val="both"/>
      </w:pPr>
      <w:r w:rsidRPr="0003294B">
        <w:t>компьютерные технологии;</w:t>
      </w:r>
    </w:p>
    <w:p w:rsidR="00111C65" w:rsidRPr="0003294B" w:rsidRDefault="00111C65" w:rsidP="00111C65">
      <w:pPr>
        <w:numPr>
          <w:ilvl w:val="0"/>
          <w:numId w:val="1"/>
        </w:numPr>
        <w:ind w:left="-851" w:firstLine="284"/>
        <w:jc w:val="both"/>
      </w:pPr>
      <w:r w:rsidRPr="0003294B">
        <w:t>игровая технология,</w:t>
      </w:r>
    </w:p>
    <w:p w:rsidR="00111C65" w:rsidRPr="0003294B" w:rsidRDefault="00111C65" w:rsidP="00111C65">
      <w:pPr>
        <w:numPr>
          <w:ilvl w:val="0"/>
          <w:numId w:val="1"/>
        </w:numPr>
        <w:ind w:left="-851" w:firstLine="284"/>
        <w:jc w:val="both"/>
      </w:pPr>
      <w:r w:rsidRPr="0003294B">
        <w:t>проблемное обучение,</w:t>
      </w:r>
    </w:p>
    <w:p w:rsidR="00111C65" w:rsidRPr="0003294B" w:rsidRDefault="00111C65" w:rsidP="00111C65">
      <w:pPr>
        <w:numPr>
          <w:ilvl w:val="0"/>
          <w:numId w:val="1"/>
        </w:numPr>
        <w:ind w:left="-851" w:firstLine="284"/>
        <w:jc w:val="both"/>
      </w:pPr>
      <w:r w:rsidRPr="0003294B">
        <w:t>технология педагогического общения и др.</w:t>
      </w:r>
    </w:p>
    <w:p w:rsidR="00111C65" w:rsidRPr="0003294B" w:rsidRDefault="00111C65" w:rsidP="00111C65">
      <w:pPr>
        <w:ind w:left="-851" w:firstLine="284"/>
        <w:jc w:val="both"/>
      </w:pPr>
      <w:r w:rsidRPr="0003294B">
        <w:t>Сущность проблемного обучения – в создании учителем цепи проблемных ситуаций  в различных видах творческой деятельности учащихся и управлении их мыслительной (поисковой) деятельностью по усвоению новых знаний путем  самостоятельного (или коллективного) решения учебных проблем.</w:t>
      </w:r>
    </w:p>
    <w:p w:rsidR="00111C65" w:rsidRPr="0003294B" w:rsidRDefault="00111C65" w:rsidP="00111C65">
      <w:pPr>
        <w:ind w:left="-851" w:firstLine="284"/>
        <w:jc w:val="both"/>
      </w:pPr>
      <w:r w:rsidRPr="0003294B">
        <w:t>Проблемное обучение состоит в том, что в процессе творческого решения  учащимися проблем и проблемных задач в определенной  системе происходит  творческое усвоение знаний и умений, овладение опытом творческой  деятельности, накопленным обществом, формирование гражданской, активной и  созидательной деятельности.</w:t>
      </w:r>
    </w:p>
    <w:p w:rsidR="00111C65" w:rsidRPr="0003294B" w:rsidRDefault="00111C65" w:rsidP="00111C65">
      <w:pPr>
        <w:ind w:left="-851" w:firstLine="284"/>
        <w:jc w:val="both"/>
      </w:pPr>
      <w:r w:rsidRPr="0003294B">
        <w:rPr>
          <w:b/>
          <w:bCs/>
        </w:rPr>
        <w:t xml:space="preserve">      </w:t>
      </w:r>
      <w:r w:rsidRPr="0003294B">
        <w:t>Проблемное обучение предъявляет высокие  требования к  преподавателю.  Это касается не  только его культуры, интеллекта, но и той нравственной атмосферы, которая непроизвольно возникает на проблемном уроке и должна им поддерживаться.</w:t>
      </w:r>
    </w:p>
    <w:p w:rsidR="00111C65" w:rsidRPr="0003294B" w:rsidRDefault="00111C65" w:rsidP="00111C65">
      <w:pPr>
        <w:ind w:left="-851" w:firstLine="284"/>
        <w:jc w:val="both"/>
      </w:pPr>
      <w:r w:rsidRPr="0003294B">
        <w:t xml:space="preserve">      Проблемное обучение, создавая в учебном заведении творческую атмосферу, не допускает ни малейшего проявления неуважения,  пренебрежения к мысли и, тем самым, к личности учащегося. Даже  неправильная его мысль должна не отвергаться, а опровергаться. В каждом  высказывании учащегося при решении  проблемы  необходимо пытаться найти хоть  какое-либо зерно рационального,  чтобы  поднять его веру в свои возможности.                </w:t>
      </w:r>
    </w:p>
    <w:p w:rsidR="00111C65" w:rsidRPr="0003294B" w:rsidRDefault="00111C65" w:rsidP="00111C65">
      <w:pPr>
        <w:ind w:left="-851" w:firstLine="284"/>
        <w:jc w:val="both"/>
      </w:pPr>
      <w:r w:rsidRPr="0003294B">
        <w:t>Поиск путей реализации парадигмы личностно ориентированного образования  и усиление практико-ориентированных компонентов привели к необходимости использовать в практике преподавания метод проектов.</w:t>
      </w:r>
    </w:p>
    <w:p w:rsidR="00111C65" w:rsidRPr="0003294B" w:rsidRDefault="00111C65" w:rsidP="00111C65">
      <w:pPr>
        <w:ind w:left="-851" w:firstLine="284"/>
        <w:jc w:val="both"/>
      </w:pPr>
      <w:r w:rsidRPr="0003294B">
        <w:t xml:space="preserve">      Проектное обучение поощряет и усиливает истинное учение со стороны учеников, т.к. оно: личностно-ориентированное; использует множество дидактических подходов – обучение в деле, совместное учение, мозговой штурм, эвристическое и проблемное обучение. Самомотивируемо, то есть происходит возрастание интереса и вовлечение в работу по мере её выполнения; поддерживает педагогические цели на всех уровнях: от знания, применения до оценки; позволяет учиться на собственном опыте в конкретном деле; приносит удовлетворение ученикам, видящим </w:t>
      </w:r>
      <w:r w:rsidRPr="0003294B">
        <w:lastRenderedPageBreak/>
        <w:t>продукт своего собственного труда. В  настоящее время учитель имеет широкий выбор всевозможных методик и технологий, освещенных в методической литературе. Нужно  только  не пойти на поводу у  современной тенденции  атрофии  педагогического начала, а ко всему подходить творчески.</w:t>
      </w:r>
    </w:p>
    <w:p w:rsidR="00111C65" w:rsidRPr="0003294B" w:rsidRDefault="00111C65" w:rsidP="00111C65">
      <w:pPr>
        <w:ind w:left="-851" w:firstLine="360"/>
      </w:pPr>
      <w:r w:rsidRPr="0003294B">
        <w:t>Химия – одна из самых гуманистически ориентированных естественных наук: ее успехи всегда были направлены на удовлетворение потребностей человека. Использование достижений химии позволят решать не только сложнейшие технические, но и рядовые повседневные задачи, делая жизнь более удобной и комфортной. Однако это же порождает множество всем известных, но пока еще мало осознанных проблем.</w:t>
      </w:r>
    </w:p>
    <w:p w:rsidR="00111C65" w:rsidRPr="0003294B" w:rsidRDefault="00111C65" w:rsidP="00111C65">
      <w:pPr>
        <w:ind w:left="-851" w:firstLine="360"/>
        <w:jc w:val="both"/>
      </w:pPr>
      <w:r w:rsidRPr="0003294B">
        <w:t>Нередко от солидных, образованных людей (правда, преимущественно гуманитариев) приходится слышать следующие оценки результатов их собственных знаний по химии, полученных некогда в школе: «ничего, кроме формулы воды я не вынес…». Не в этом ли пренебрежении, отрицании знания как ценности, категоричности оценок  кроется один из существенных источников экологического и духовного кризиса, охватившего человечество в последние десятилетия?</w:t>
      </w:r>
    </w:p>
    <w:p w:rsidR="00111C65" w:rsidRPr="0003294B" w:rsidRDefault="00111C65" w:rsidP="00111C65">
      <w:pPr>
        <w:ind w:left="-851" w:firstLine="360"/>
        <w:jc w:val="both"/>
      </w:pPr>
      <w:r w:rsidRPr="0003294B">
        <w:t xml:space="preserve">Философы утверждают, что кризис – это явление в известном смысле положительное. Поскольку он выявляет настоятельную необходимость разрешения накопившихся проблем. </w:t>
      </w:r>
    </w:p>
    <w:p w:rsidR="00111C65" w:rsidRPr="0003294B" w:rsidRDefault="00111C65" w:rsidP="00111C65">
      <w:pPr>
        <w:ind w:left="-851" w:firstLine="360"/>
        <w:jc w:val="both"/>
      </w:pPr>
      <w:r w:rsidRPr="0003294B">
        <w:t>Пытаясь выйти из этого кризисного состояния, учителя мучительно ищут ответ на вопрос: «Как учить»? Приходят к выводам: во-первых,  учить химии по-старому   (т.е. ставить во главу угла формирование грамотности, обучение расчетам, максимальное включение теоретических знаний) – нельзя. Во – вторых.  обучение без нацеленности на осознание учащимися роли знаний,  на понимание ценности химического образования для каждого конкретного человека и современной цивилизации и современной цивилизации -  не решает сегодняшних образовательных задач.</w:t>
      </w:r>
    </w:p>
    <w:p w:rsidR="00111C65" w:rsidRPr="0003294B" w:rsidRDefault="00111C65" w:rsidP="00111C65">
      <w:pPr>
        <w:ind w:left="-851" w:firstLine="360"/>
        <w:jc w:val="both"/>
      </w:pPr>
      <w:r w:rsidRPr="0003294B">
        <w:t>В настоящее время, на редкость прагматическое, когда средства массовой информации навязывают стиль и образ жизни, предлагают быстрые способы приобретения миллиона, а если это не под силу –  рекомендуют пополнять ряды любителей пива.…  К сожалению, немалая часть населения, особенно дети – подростки, которых школа и учитель далеко не всегда являются авторитетами, вполне серьезно воспринимают эту информацию. И вот в то время духовного кризиса  нам  не стоит опускать руки,   прагматизм диктует – настало время становления новой системы образования, ориентированного не только на значительное  расширение сферы знаний и умений школьников, но и повышение их культуры, максимальное развитие способностей, творческого потенциала и индивидуальности, формирование системы ценностей, а так же сохранение и укрепление здоровья. И нам с вами,  учителям – ХХ</w:t>
      </w:r>
      <w:r w:rsidRPr="0003294B">
        <w:rPr>
          <w:lang w:val="en-US"/>
        </w:rPr>
        <w:t>I</w:t>
      </w:r>
      <w:r w:rsidRPr="0003294B">
        <w:t xml:space="preserve"> века необходимо и должно,  сохранить ученика – Человека, и поэтому во главу педагогического процесса становится личностно – ориентированного взаимодействия  учителя с учениками. Все мы видим перегруженность школьных программ,  усложнение и углубление учебного материала – это факт. И наша задача,  задача педагогов -  не позволить ребенку утонуть в этой пучине,  кроме того, для успешного выполнения обязательного минимума и требований к уровню подготовки выпускников, которые содержат федеральный компонент содержания общего (полного) химического образования, необходимо использование  современных образовательных технологий. </w:t>
      </w:r>
    </w:p>
    <w:p w:rsidR="00111C65" w:rsidRPr="0003294B" w:rsidRDefault="00111C65" w:rsidP="00111C65">
      <w:pPr>
        <w:ind w:left="-851" w:firstLine="360"/>
        <w:jc w:val="both"/>
      </w:pPr>
      <w:r w:rsidRPr="0003294B">
        <w:t>Грамотное и эффективное применение педагогических технологий, предполагает знание теоретических основ современных подходов  к обучению. Педагогика как область человеческой  деятельности включает в свою структуру субъекты и объекты процесса, Современная педагогика все чаще обращается к ребенку как к субъекту учебной деятельности, как личности, стремящиеся к самоопределению и самореализации.</w:t>
      </w:r>
    </w:p>
    <w:p w:rsidR="00111C65" w:rsidRPr="0003294B" w:rsidRDefault="00111C65" w:rsidP="00111C65">
      <w:pPr>
        <w:ind w:left="-851" w:firstLine="360"/>
        <w:jc w:val="both"/>
      </w:pPr>
      <w:r w:rsidRPr="0003294B">
        <w:t>Личность – это психическая, духовная сущность человека, выступающая  в разнообразных обобщенных системах качеств как: совокупность социально значимых  свойств человека; система отношений к миру и с миром, к себе и с самим собой, система деятельности, система потребностей, совокупность способностей, творческих возможностей и т.д.</w:t>
      </w:r>
    </w:p>
    <w:p w:rsidR="00111C65" w:rsidRPr="0003294B" w:rsidRDefault="00111C65" w:rsidP="00111C65">
      <w:pPr>
        <w:ind w:left="-851" w:firstLine="360"/>
        <w:jc w:val="both"/>
      </w:pPr>
      <w:r w:rsidRPr="0003294B">
        <w:t xml:space="preserve">Чтобы личностно ориентированный подход в  обучении имел маломальский успех, необходимо принимать любого ученика как личность, развивая лучшие и подавляя негативные </w:t>
      </w:r>
      <w:r w:rsidRPr="0003294B">
        <w:lastRenderedPageBreak/>
        <w:t>стороны. Используемые  технологии должны функционировать в качестве науки, исследующей наиболее  рациональные пути обучения, в качестве системы способов, принципов и регуляторов, применяемых в обучении, в качестве реального процесса обучения. Педагогическая технология должна обладать всеми признаками системы:  логикой процесса, взаимосвязью всех его частей, целостностью.</w:t>
      </w:r>
    </w:p>
    <w:p w:rsidR="00111C65" w:rsidRPr="0003294B" w:rsidRDefault="00111C65" w:rsidP="00111C65">
      <w:pPr>
        <w:ind w:left="-851" w:firstLine="360"/>
        <w:jc w:val="both"/>
      </w:pPr>
      <w:r w:rsidRPr="0003294B">
        <w:t>Рассмотрев и изучив множество технологий, для решения поставленной  перед собой задачи: построить систему преподавания своего предмета так, чтобы детям хотелось идти ко мне на урок, чтобы им было интересно учиться, я  остановилась на технологиях, реализующих личностно – деятельный подход в обучении. Это  игровая, проектная  технологии, технологии личностной ориентации и проблемного обучения, основанных на активизации и интенсификации деятельности учащихся, которые органично соприкасаются с концепцией  «педагогического сотрудничества». Использование в своей работе всех вышеупомянутых технологий сегодня невозможно без привлечения  ИКТ, трудно себе представить занятие по химии без компьютера. В «Концепции среднего образования Российской Федерации» сотрудничество практикуется  как идея совместно развивающейся деятельности взрослых и детей, скрепляемой взаимопониманием. Проникновением в духовный мир друг друга, совместным анализом хода и результатов этой деятельности. Технологии личностной ориентации пытаются найти методы и средства обучения и воспитания, соответствующие индивидуальным  особенностям каждого ребенка: берут на вооружение методы  психодиагностики, изменяют отношения и организацию деятельности детей, применяют разнообразные и  мощные средства обучения (в том числе компьютер). Перестраивают содержание образования. В центре внимания личностно – ориентированных технологий – уникальная  целостная личность, которая стремится к максимальной реализации своих возможностей, открыта для восприятия нового опыта, способна на осознанный  и естественный выбор  в разнообразных жизненных ситуациях; именно достижение личностью таких качеств провозглашается главной целью воспитания в отличие от формализованной передачи воспитаннику знаний и социальных норм в традиционной технологии.</w:t>
      </w:r>
    </w:p>
    <w:p w:rsidR="00111C65" w:rsidRPr="0003294B" w:rsidRDefault="00111C65" w:rsidP="00111C65">
      <w:pPr>
        <w:ind w:left="-851" w:firstLine="360"/>
        <w:jc w:val="both"/>
      </w:pPr>
      <w:r w:rsidRPr="0003294B">
        <w:t xml:space="preserve">Как сделать, чтобы ученик, произнося: «А сейчас будет урок химии…», весело улыбался, а не боялся, что ему трудно дается этот предмет? </w:t>
      </w:r>
    </w:p>
    <w:p w:rsidR="00111C65" w:rsidRPr="0003294B" w:rsidRDefault="00111C65" w:rsidP="00111C65">
      <w:pPr>
        <w:ind w:left="-851" w:firstLine="360"/>
        <w:jc w:val="both"/>
      </w:pPr>
      <w:r w:rsidRPr="0003294B">
        <w:t>Мой  опыт подсказал, что оправданно и эффективно на самом начальном этапе преподавания химии использование  методов активного обучения: игр, занимательной дидактики, что вносит непринужденную обстановку в урок и позволяет успешно решать и реализовывать поставленные цели и задачи.</w:t>
      </w:r>
    </w:p>
    <w:p w:rsidR="00111C65" w:rsidRPr="0003294B" w:rsidRDefault="00111C65" w:rsidP="00111C65">
      <w:pPr>
        <w:ind w:left="-851" w:firstLine="360"/>
        <w:jc w:val="both"/>
      </w:pPr>
      <w:r w:rsidRPr="0003294B">
        <w:t>Игровые технологии позволяют ребенку раскрыться, снимают закомплексованность, т.е. позволяют «учить - играючи, играть - учась». Участвуя в любой игре, каждый может проявить себя, свое творчество, игра и творчество неразделимы. Сердцевиной духа творчества считается ЯДРО (оно есть у каждого):</w:t>
      </w:r>
    </w:p>
    <w:p w:rsidR="00111C65" w:rsidRPr="0003294B" w:rsidRDefault="00111C65" w:rsidP="00111C65">
      <w:pPr>
        <w:ind w:left="-851" w:firstLine="360"/>
        <w:jc w:val="both"/>
      </w:pPr>
      <w:r w:rsidRPr="0003294B">
        <w:t xml:space="preserve"> Я - я хочу знать (любознательность);</w:t>
      </w:r>
    </w:p>
    <w:p w:rsidR="00111C65" w:rsidRPr="0003294B" w:rsidRDefault="00111C65" w:rsidP="00111C65">
      <w:pPr>
        <w:ind w:left="-851" w:firstLine="360"/>
        <w:jc w:val="both"/>
      </w:pPr>
      <w:r w:rsidRPr="0003294B">
        <w:t>Д - действительность (энергичность);</w:t>
      </w:r>
    </w:p>
    <w:p w:rsidR="00111C65" w:rsidRPr="0003294B" w:rsidRDefault="00111C65" w:rsidP="00111C65">
      <w:pPr>
        <w:ind w:left="-851" w:firstLine="360"/>
        <w:jc w:val="both"/>
      </w:pPr>
      <w:r w:rsidRPr="0003294B">
        <w:t>Р - рисковать</w:t>
      </w:r>
    </w:p>
    <w:p w:rsidR="00111C65" w:rsidRPr="0003294B" w:rsidRDefault="00111C65" w:rsidP="00111C65">
      <w:pPr>
        <w:ind w:left="-851" w:firstLine="360"/>
        <w:jc w:val="both"/>
      </w:pPr>
      <w:r w:rsidRPr="0003294B">
        <w:t>О – открытость</w:t>
      </w:r>
    </w:p>
    <w:p w:rsidR="00111C65" w:rsidRPr="0003294B" w:rsidRDefault="00111C65" w:rsidP="00111C65">
      <w:pPr>
        <w:ind w:left="-851" w:firstLine="360"/>
        <w:jc w:val="both"/>
      </w:pPr>
      <w:r w:rsidRPr="0003294B">
        <w:t>Вот конкретный пример. Во время проведения внеклассного мероприятия -  чемпионата НХЛ (национальной химической лиги), задания были разноплановые, неизвестные, манящие и ученики «с крепким ядром», первые бросались на их выполнение, забывая о том,  что  они могут ошибиться (а вдруг неправильно?), игра увлекла. И результат всегда есть, когда ошеломляющий в хорошем смысле, когда наводящий на размышление. Но в любом случае он есть. И в то же время, играя, я не должна забывать о том, что обучение не должно быть легким.</w:t>
      </w:r>
    </w:p>
    <w:p w:rsidR="00111C65" w:rsidRPr="0003294B" w:rsidRDefault="00111C65" w:rsidP="00111C65">
      <w:pPr>
        <w:ind w:left="-851" w:firstLine="360"/>
        <w:jc w:val="both"/>
      </w:pPr>
      <w:r w:rsidRPr="0003294B">
        <w:t>Легкое обучение – это не гуманное обучение, губящее ученика. Принцип посильной трудности лежит в основе применяемых мной технологий, чтобы обучение было трудным, но доступным. Доступность обеспечивается заранее проводимой педагогической диагностикой, которая позволяет осуществить дифференцированный подход к преподаванию, обучению. Не секрет, что успех во многом зависит от знания конкретного человека и процессов, происходящих в коллективе.</w:t>
      </w:r>
    </w:p>
    <w:p w:rsidR="00111C65" w:rsidRPr="0003294B" w:rsidRDefault="00111C65" w:rsidP="00111C65">
      <w:pPr>
        <w:ind w:left="-851" w:firstLine="360"/>
        <w:jc w:val="both"/>
      </w:pPr>
      <w:r w:rsidRPr="0003294B">
        <w:lastRenderedPageBreak/>
        <w:t>Готовясь к уроку, я учитываю результаты педагогической диагностики, подбираю задания для ребят с различным уровнем способностей, знаний и умений. За неделю до проведения планируемого урока  объявляю классу тему и необходимые вопросы, намечаем с ними работу по подготовке к игре. Как правило,  предметные (химические) игры требуют изготовления  необходимых</w:t>
      </w:r>
      <w:r w:rsidRPr="00111C65">
        <w:t xml:space="preserve"> </w:t>
      </w:r>
      <w:r w:rsidRPr="0003294B">
        <w:t>реквизитов. Например, для проведения урока-игры  «Ключи от Форта ГСМКВ» нам нужны были таблицы с формулами, изготовление ключей, кроссвордов и т.д. Начинает кипеть работа, у детей в глазах интерес, мы начинаем сотрудничать по полной программе: у ребят возникает масса вопросов, кто делает кроссворд -хотят его разгадать, кто изготовляет ключи- желают их получить, а для этого нужны знания. Появляется стимул - это одна из положительных сторон использования игровых технологий. Поскольку химия – наука экспериментальная, в учебной программе много опытов: лабораторных, демонстрационных,  а также практические работы. В настоящее время звучит много нареканий в адрес экспериментальной сферы преподавания химии, что опытов показывается и проводится недостаточно, что практические не выполняются. И этому есть объяснение, и первое – это недостаточная оснащенность необходимыми реактивами школьных кабинетов химии. Мне в этом отношении повезло, нашей школой получено новое оборудование химического кабинета. И это огромное счастье химика, ведь недаром говоря, «лучше один раз увидеть, чем сто раз услышать». Есть еще одна неопровержимая китайская мудрость, которую я использую как девиз в своей работе     «Скажи мне – и я забуду,</w:t>
      </w:r>
    </w:p>
    <w:p w:rsidR="00111C65" w:rsidRPr="0003294B" w:rsidRDefault="00111C65" w:rsidP="00111C65">
      <w:pPr>
        <w:ind w:left="-851"/>
        <w:jc w:val="both"/>
      </w:pPr>
      <w:r w:rsidRPr="0003294B">
        <w:t xml:space="preserve">   Покажи мне - и я запомню, </w:t>
      </w:r>
    </w:p>
    <w:p w:rsidR="00111C65" w:rsidRPr="0003294B" w:rsidRDefault="00111C65" w:rsidP="00111C65">
      <w:pPr>
        <w:ind w:left="-851"/>
        <w:jc w:val="both"/>
      </w:pPr>
      <w:r w:rsidRPr="0003294B">
        <w:t xml:space="preserve">   Дай мне действовать самому – и я научусь». </w:t>
      </w:r>
    </w:p>
    <w:p w:rsidR="00111C65" w:rsidRPr="0003294B" w:rsidRDefault="00111C65" w:rsidP="00111C65">
      <w:pPr>
        <w:ind w:left="-851" w:firstLine="360"/>
        <w:jc w:val="both"/>
      </w:pPr>
      <w:r w:rsidRPr="0003294B">
        <w:t xml:space="preserve">В практикуме по химии в девятых классах есть практические реакции «качественные реакции на ионы </w:t>
      </w:r>
      <w:r w:rsidRPr="0003294B">
        <w:rPr>
          <w:lang w:val="en-US"/>
        </w:rPr>
        <w:t>Fe</w:t>
      </w:r>
      <w:r w:rsidRPr="0003294B">
        <w:t xml:space="preserve">2+  и </w:t>
      </w:r>
      <w:r w:rsidRPr="0003294B">
        <w:rPr>
          <w:lang w:val="en-US"/>
        </w:rPr>
        <w:t>Fe</w:t>
      </w:r>
      <w:r w:rsidRPr="0003294B">
        <w:t xml:space="preserve">3+» «решение экспериментальных задач», которые основываются на знании качественных реакций ионного обмена. Материал этот один из сложных, у учеников возникают трудности. Я попробовала подойти к этому вопросу творчески, и проводить эти практические в игровой форме. Мы попадаем в мастерскую нерадивого художника, который потерял краски. Наша задача – получить их с помощью качественных реакций и закрасить картину. Могу заверить, что скучающих на подобных уроках нет, темп урока изменяется, если обычно за урок учащиеся могли не успеть с оформлением все выполняемые опыты, то в данном случае, к концу урока картина в цвете готова у всех и к ней прилагается рецепт изготовления красок в виде уравнений реакций. В нашем лицее профильное обучение, что тоже накладывает свой отпечаток на восприятие предмета. Допустим, в химико-биологических классах подход к изучению химии очевиден, а вот в классах с другим профилем сталкиваемся с таким мнением «химия нам не пригодится». Доказывать и убеждать словами бесполезно. И тогда на помощь словам приходит смекалка и использование межпредметных связей. В классах гуманитарного цикла, например такое задание: какой физико-химический и нравственный смысл содержится в пословицах «Куй железо, пока горячо», «Слово-серебро, молчание-золото», «Не всё, то золото, что блестит». Напишите краткий рассказ или очерк, иллюстрирующий эти пословицы. В классах экономико-математического цикла на уроках химии стараюсь подбирать задания и упражнения, основанные на решении задач, на осуществлении  всевозможных математических расчетов. Для активизации учебного и познавательного  процесса среди слабоуспевающих учеников, я использую такой прием, как сочинение сказок. Сказка – удивительное средство работы с внутренним миром школьников, мощный источник  истории, содержащие в метафорическом виде информацию о внутреннем мире человека, содействуют развитию самосознания. Например, даю тему для сказки «о вечной дружбе человека и кислорода». Через сказочно-реальные сюжеты, которые придумывают ребята, у них создаются ассоциации с материалом учебника, что помогает им, допустим, запомнить формулы, реакции или любой другой учебный материал. В результате такой формы работы слабых учащихся вызываю пусть неустойчивый интерес к предмету, но хотя бы чувство уверенности в том, что они могут разбираться, работать, познавать и получать хорошие оценки. Это тоже немаловажно. Как я уже говорила ранее, проблема падения интереса к предмету кроются в резком сокращении времени, отводимого на изучении учебного материала при практически полном сохранении объема его содержания. Для частичного решения этих проблем, я </w:t>
      </w:r>
      <w:r w:rsidRPr="0003294B">
        <w:lastRenderedPageBreak/>
        <w:t>использую внеурочные формы работы с применением игровых и личностно-ориентированных технологий. Например , стало традицией в восьмых классах проводить занятия формирования практических умений, с использованием моделирующей технологии состязательной игры – «Посвящение в химики». «Национальная химическая лига». Мероприятие это проводится в форме КВН, очень яркое, красочное, насыщенное демонстрацией занимательных опытов, содержит задания интеллектуального характера, спортивного, музыкального. Для ребят подобное мероприятие – настоящий праздник, знания во время таких игр не скроешь, не утаишь и не выдумаешь, если их нет. Поэтому после подобного рода мероприятий дети активизируются, нацеливаются на более серьезный подход к предмету, и часто задают вопрос: «А мы еще будем состязаться?» На что я отвечаю: «Конечно, будем. Все зависит от вас». Когда начинаешь подготовку таких занятий, сталкиваться с необходимостью подготовки большего количества наглядности: таблицы, плакаты, заготовки. И здесь мне на помощь приходят ребята, которые не могут себя реализовать в состязательных моментах, но очень желающих быть причастными к этому событию. Те из них, кто хорошо рисует, помогает в оформлении помещения, кто мастер в художественном смысле – обеспечивает культурную программу. Получается, что посторонних нет, все при деле, все вместе, и от этого тепло и радостно на душе и у ребят, и у нас учителей. Воспитательный момент подобной работы очевиден. Во время проведения недели химии, тематических вечеров, у меня работает творческая группа – изготовления наглядных пособий, химических журналов – все это на их совести; интеллектуальное ядро – это непосредственно участники; группа поддержки, отвечающая за благодарную атмосферу во время проведения мероприятий. Дети всегда остаются довольны, чувствуют свою причастность к происходящему, не замыкаются в себе.</w:t>
      </w:r>
    </w:p>
    <w:p w:rsidR="00111C65" w:rsidRPr="0003294B" w:rsidRDefault="00111C65" w:rsidP="00111C65">
      <w:pPr>
        <w:ind w:left="-851" w:firstLine="360"/>
        <w:jc w:val="both"/>
      </w:pPr>
      <w:r w:rsidRPr="0003294B">
        <w:t>Все это не может не влиять на результат обучения  и это показывает контроль знаний.</w:t>
      </w:r>
    </w:p>
    <w:p w:rsidR="00111C65" w:rsidRPr="0003294B" w:rsidRDefault="00111C65" w:rsidP="00111C65">
      <w:pPr>
        <w:ind w:left="-851" w:firstLine="360"/>
        <w:jc w:val="both"/>
      </w:pPr>
      <w:r w:rsidRPr="0003294B">
        <w:t>Теперь моя задача как педагога – использовать в своей работе другие виды педагогических технологий. Наряду с дальнейшим совершенствованием своей педагогической деятельности помнить, что все технологии, методы и формы обучения и воспитания эффективны только тогда, когда  учитель любит детей, понимает их и живет по правилу «Доброта спасет мир!»</w:t>
      </w:r>
    </w:p>
    <w:p w:rsidR="00111C65" w:rsidRPr="0003294B" w:rsidRDefault="00111C65" w:rsidP="00111C65">
      <w:pPr>
        <w:ind w:left="-851" w:firstLine="360"/>
        <w:jc w:val="both"/>
      </w:pPr>
    </w:p>
    <w:p w:rsidR="00111C65" w:rsidRPr="0003294B" w:rsidRDefault="00111C65" w:rsidP="00111C65">
      <w:pPr>
        <w:ind w:left="-851" w:firstLine="360"/>
        <w:jc w:val="both"/>
      </w:pPr>
      <w:r w:rsidRPr="0003294B">
        <w:t xml:space="preserve">     </w:t>
      </w:r>
    </w:p>
    <w:p w:rsidR="00111C65" w:rsidRPr="0003294B" w:rsidRDefault="00111C65" w:rsidP="00111C65">
      <w:pPr>
        <w:ind w:left="-851" w:firstLine="360"/>
      </w:pPr>
    </w:p>
    <w:p w:rsidR="00111C65" w:rsidRPr="0003294B" w:rsidRDefault="00111C65" w:rsidP="00111C65">
      <w:pPr>
        <w:ind w:left="-851" w:firstLine="360"/>
      </w:pPr>
      <w:r w:rsidRPr="0003294B">
        <w:t xml:space="preserve">  </w:t>
      </w:r>
    </w:p>
    <w:p w:rsidR="00111C65" w:rsidRPr="0003294B" w:rsidRDefault="00111C65" w:rsidP="00111C65">
      <w:pPr>
        <w:ind w:left="-851" w:firstLine="360"/>
      </w:pPr>
    </w:p>
    <w:p w:rsidR="00111C65" w:rsidRPr="0003294B" w:rsidRDefault="00111C65" w:rsidP="00111C65">
      <w:pPr>
        <w:ind w:left="-851" w:firstLine="284"/>
        <w:jc w:val="both"/>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111C65" w:rsidRDefault="00111C65" w:rsidP="00111C65">
      <w:pPr>
        <w:tabs>
          <w:tab w:val="left" w:pos="5625"/>
        </w:tabs>
      </w:pPr>
    </w:p>
    <w:p w:rsidR="00F26D6F" w:rsidRDefault="00F26D6F" w:rsidP="00111C65">
      <w:pPr>
        <w:spacing w:line="240" w:lineRule="atLeast"/>
        <w:jc w:val="both"/>
      </w:pPr>
    </w:p>
    <w:p w:rsidR="00F26D6F" w:rsidRDefault="00F26D6F" w:rsidP="00111C65">
      <w:pPr>
        <w:spacing w:line="240" w:lineRule="atLeast"/>
        <w:jc w:val="both"/>
      </w:pPr>
    </w:p>
    <w:p w:rsidR="00652A34" w:rsidRDefault="00652A34" w:rsidP="00652A34">
      <w:pPr>
        <w:spacing w:line="240" w:lineRule="atLeast"/>
        <w:jc w:val="center"/>
        <w:rPr>
          <w:b/>
          <w:sz w:val="22"/>
          <w:szCs w:val="22"/>
        </w:rPr>
      </w:pPr>
      <w:r w:rsidRPr="009F0380">
        <w:rPr>
          <w:b/>
          <w:sz w:val="22"/>
          <w:szCs w:val="22"/>
        </w:rPr>
        <w:t xml:space="preserve">Муниципальное казённое  образовательное учреждение </w:t>
      </w:r>
    </w:p>
    <w:p w:rsidR="00652A34" w:rsidRPr="009F0380" w:rsidRDefault="00652A34" w:rsidP="00652A34">
      <w:pPr>
        <w:spacing w:line="240" w:lineRule="atLeast"/>
        <w:jc w:val="center"/>
        <w:rPr>
          <w:b/>
          <w:sz w:val="22"/>
          <w:szCs w:val="22"/>
        </w:rPr>
      </w:pPr>
      <w:r w:rsidRPr="009F0380">
        <w:rPr>
          <w:b/>
          <w:sz w:val="22"/>
          <w:szCs w:val="22"/>
        </w:rPr>
        <w:t>«Лицей села Верхний Мамон»</w:t>
      </w:r>
    </w:p>
    <w:p w:rsidR="00652A34" w:rsidRPr="009F0380" w:rsidRDefault="00652A34" w:rsidP="00652A34">
      <w:pPr>
        <w:spacing w:line="240" w:lineRule="atLeast"/>
        <w:jc w:val="center"/>
        <w:rPr>
          <w:b/>
          <w:sz w:val="22"/>
          <w:szCs w:val="22"/>
        </w:rPr>
      </w:pPr>
      <w:r>
        <w:rPr>
          <w:b/>
          <w:sz w:val="22"/>
          <w:szCs w:val="22"/>
        </w:rPr>
        <w:t>Верхнемамонский район</w:t>
      </w:r>
    </w:p>
    <w:p w:rsidR="00652A34" w:rsidRPr="009F0380" w:rsidRDefault="00652A34" w:rsidP="00652A34">
      <w:pPr>
        <w:spacing w:line="240" w:lineRule="atLeast"/>
        <w:jc w:val="center"/>
        <w:rPr>
          <w:b/>
          <w:sz w:val="22"/>
          <w:szCs w:val="22"/>
        </w:rPr>
      </w:pPr>
      <w:r>
        <w:rPr>
          <w:b/>
          <w:sz w:val="22"/>
          <w:szCs w:val="22"/>
        </w:rPr>
        <w:t>Воронежская область</w:t>
      </w:r>
    </w:p>
    <w:p w:rsidR="00652A34" w:rsidRDefault="00652A34" w:rsidP="00652A34">
      <w:pPr>
        <w:spacing w:line="240" w:lineRule="atLeast"/>
        <w:jc w:val="both"/>
      </w:pPr>
    </w:p>
    <w:p w:rsidR="00652A34" w:rsidRDefault="00652A34" w:rsidP="00652A34">
      <w:pPr>
        <w:spacing w:line="240" w:lineRule="atLeast"/>
        <w:jc w:val="both"/>
      </w:pPr>
    </w:p>
    <w:p w:rsidR="00652A34" w:rsidRDefault="00652A34" w:rsidP="00652A34">
      <w:pPr>
        <w:spacing w:line="240" w:lineRule="atLeast"/>
        <w:jc w:val="both"/>
      </w:pPr>
    </w:p>
    <w:p w:rsidR="00652A34" w:rsidRDefault="00652A34" w:rsidP="00652A34">
      <w:pPr>
        <w:spacing w:line="240" w:lineRule="atLeast"/>
        <w:jc w:val="both"/>
      </w:pPr>
    </w:p>
    <w:p w:rsidR="00652A34" w:rsidRDefault="00652A34" w:rsidP="00652A34">
      <w:pPr>
        <w:spacing w:line="240" w:lineRule="atLeast"/>
        <w:jc w:val="center"/>
      </w:pPr>
      <w:r>
        <w:t>Статья выступления на конференции лауреатов Всероссийского конкурса учителей математики, физики, химии, биологии. г. Москва</w:t>
      </w:r>
    </w:p>
    <w:p w:rsidR="00652A34" w:rsidRDefault="00652A34" w:rsidP="00652A34">
      <w:pPr>
        <w:spacing w:line="240" w:lineRule="atLeast"/>
        <w:jc w:val="center"/>
      </w:pPr>
    </w:p>
    <w:p w:rsidR="00652A34" w:rsidRDefault="00652A34" w:rsidP="00652A34">
      <w:pPr>
        <w:spacing w:line="240" w:lineRule="atLeast"/>
        <w:jc w:val="both"/>
      </w:pPr>
    </w:p>
    <w:p w:rsidR="00652A34" w:rsidRDefault="00652A34" w:rsidP="00652A34">
      <w:pPr>
        <w:spacing w:line="240" w:lineRule="atLeast"/>
        <w:jc w:val="both"/>
      </w:pPr>
    </w:p>
    <w:p w:rsidR="00652A34" w:rsidRDefault="00652A34" w:rsidP="00652A34">
      <w:pPr>
        <w:spacing w:line="240" w:lineRule="atLeast"/>
        <w:jc w:val="both"/>
      </w:pPr>
    </w:p>
    <w:p w:rsidR="00652A34" w:rsidRPr="009F0380" w:rsidRDefault="00652A34" w:rsidP="00652A34">
      <w:pPr>
        <w:pStyle w:val="a9"/>
      </w:pPr>
      <w:r w:rsidRPr="009F0380">
        <w:t>«Научные Исследования школьников»</w:t>
      </w: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Pr="005352FB"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Default="00652A34" w:rsidP="00652A34">
      <w:pPr>
        <w:spacing w:line="240" w:lineRule="atLeast"/>
        <w:jc w:val="both"/>
        <w:rPr>
          <w:sz w:val="44"/>
          <w:szCs w:val="44"/>
        </w:rPr>
      </w:pPr>
    </w:p>
    <w:p w:rsidR="00652A34" w:rsidRPr="005352FB" w:rsidRDefault="00652A34" w:rsidP="00652A34">
      <w:pPr>
        <w:spacing w:line="240" w:lineRule="atLeast"/>
        <w:jc w:val="both"/>
        <w:rPr>
          <w:sz w:val="44"/>
          <w:szCs w:val="44"/>
        </w:rPr>
      </w:pPr>
    </w:p>
    <w:p w:rsidR="00652A34" w:rsidRPr="009F0380" w:rsidRDefault="00652A34" w:rsidP="00652A34">
      <w:pPr>
        <w:spacing w:line="240" w:lineRule="atLeast"/>
        <w:jc w:val="right"/>
      </w:pPr>
      <w:r w:rsidRPr="009F0380">
        <w:t>Автор: учитель химии ВКК</w:t>
      </w:r>
    </w:p>
    <w:p w:rsidR="00652A34" w:rsidRPr="009F0380" w:rsidRDefault="00652A34" w:rsidP="00652A34">
      <w:pPr>
        <w:spacing w:line="240" w:lineRule="atLeast"/>
        <w:jc w:val="right"/>
      </w:pPr>
      <w:r w:rsidRPr="009F0380">
        <w:t>Шахова Валентина Васильевна</w:t>
      </w:r>
    </w:p>
    <w:p w:rsidR="00652A34" w:rsidRPr="009F0380" w:rsidRDefault="00652A34" w:rsidP="00652A34">
      <w:pPr>
        <w:spacing w:line="240" w:lineRule="atLeast"/>
        <w:jc w:val="right"/>
      </w:pPr>
      <w:r w:rsidRPr="009F0380">
        <w:t xml:space="preserve">грант </w:t>
      </w:r>
      <w:r w:rsidRPr="009F0380">
        <w:rPr>
          <w:lang w:val="en-US"/>
        </w:rPr>
        <w:t>YD</w:t>
      </w:r>
      <w:r w:rsidRPr="009F0380">
        <w:t>29-04</w:t>
      </w:r>
    </w:p>
    <w:p w:rsidR="00652A34" w:rsidRPr="005352FB" w:rsidRDefault="00652A34" w:rsidP="00652A34">
      <w:pPr>
        <w:spacing w:line="240" w:lineRule="atLeast"/>
        <w:jc w:val="right"/>
        <w:rPr>
          <w:sz w:val="36"/>
          <w:szCs w:val="36"/>
        </w:rPr>
      </w:pPr>
    </w:p>
    <w:p w:rsidR="00652A34" w:rsidRPr="005352FB" w:rsidRDefault="00652A34" w:rsidP="00652A34">
      <w:pPr>
        <w:spacing w:line="240" w:lineRule="atLeast"/>
        <w:jc w:val="right"/>
        <w:rPr>
          <w:sz w:val="36"/>
          <w:szCs w:val="36"/>
        </w:rPr>
      </w:pPr>
    </w:p>
    <w:p w:rsidR="00652A34" w:rsidRPr="00177FE2" w:rsidRDefault="00652A34" w:rsidP="00652A34">
      <w:pPr>
        <w:spacing w:line="240" w:lineRule="atLeast"/>
        <w:jc w:val="both"/>
      </w:pPr>
    </w:p>
    <w:p w:rsidR="00652A34" w:rsidRPr="00177FE2" w:rsidRDefault="00652A34" w:rsidP="00652A34">
      <w:pPr>
        <w:spacing w:line="240" w:lineRule="atLeast"/>
        <w:jc w:val="both"/>
      </w:pPr>
    </w:p>
    <w:p w:rsidR="00652A34" w:rsidRPr="00177FE2" w:rsidRDefault="00652A34" w:rsidP="00652A34">
      <w:pPr>
        <w:spacing w:line="240" w:lineRule="atLeast"/>
        <w:jc w:val="both"/>
      </w:pPr>
    </w:p>
    <w:p w:rsidR="00652A34" w:rsidRPr="00177FE2" w:rsidRDefault="00652A34" w:rsidP="00652A34">
      <w:pPr>
        <w:spacing w:line="240" w:lineRule="atLeast"/>
        <w:jc w:val="both"/>
      </w:pPr>
    </w:p>
    <w:p w:rsidR="00652A34" w:rsidRPr="00177FE2" w:rsidRDefault="00652A34" w:rsidP="00652A34">
      <w:pPr>
        <w:spacing w:line="240" w:lineRule="atLeast"/>
        <w:jc w:val="both"/>
      </w:pPr>
    </w:p>
    <w:p w:rsidR="00F26D6F" w:rsidRDefault="00F26D6F" w:rsidP="00111C65">
      <w:pPr>
        <w:spacing w:line="240" w:lineRule="atLeast"/>
        <w:jc w:val="both"/>
      </w:pPr>
    </w:p>
    <w:p w:rsidR="00F26D6F" w:rsidRDefault="00F26D6F" w:rsidP="00111C65">
      <w:pPr>
        <w:spacing w:line="240" w:lineRule="atLeast"/>
        <w:jc w:val="both"/>
      </w:pPr>
    </w:p>
    <w:p w:rsidR="00F26D6F" w:rsidRDefault="00F26D6F" w:rsidP="00111C65">
      <w:pPr>
        <w:spacing w:line="240" w:lineRule="atLeast"/>
        <w:jc w:val="both"/>
      </w:pPr>
    </w:p>
    <w:p w:rsidR="00111C65" w:rsidRPr="00141C37" w:rsidRDefault="00111C65" w:rsidP="00652A34">
      <w:pPr>
        <w:spacing w:line="240" w:lineRule="atLeast"/>
        <w:ind w:left="-851" w:firstLine="851"/>
        <w:jc w:val="both"/>
      </w:pPr>
      <w:r w:rsidRPr="00141C37">
        <w:t>Не существует достоверных тестов на одарённость, кроме тех, которые проявляются в результате активного участия хотя бы  в самой маленькой  поисковой исследовательской работе.</w:t>
      </w:r>
    </w:p>
    <w:p w:rsidR="00111C65" w:rsidRPr="00141C37" w:rsidRDefault="00111C65" w:rsidP="00652A34">
      <w:pPr>
        <w:spacing w:line="240" w:lineRule="atLeast"/>
        <w:ind w:left="-851" w:firstLine="851"/>
        <w:jc w:val="both"/>
      </w:pPr>
      <w:r w:rsidRPr="00141C37">
        <w:t xml:space="preserve">                                                                       А.Н.Колгоморов</w:t>
      </w:r>
    </w:p>
    <w:p w:rsidR="00111C65" w:rsidRPr="00141C37" w:rsidRDefault="00111C65" w:rsidP="00652A34">
      <w:pPr>
        <w:spacing w:line="240" w:lineRule="atLeast"/>
        <w:ind w:left="-851" w:firstLine="851"/>
        <w:jc w:val="both"/>
      </w:pPr>
      <w:r w:rsidRPr="00141C37">
        <w:t>Любому обществу нужны одаренные люди, и задача общества состоит в том, чтобы рассмотреть и развить способности всех своих членов. К большому сожалению, далеко не каждый человек способен реализовать свои способности. Очень многое зависит от школы.</w:t>
      </w:r>
    </w:p>
    <w:p w:rsidR="00111C65" w:rsidRPr="00141C37" w:rsidRDefault="00111C65" w:rsidP="00652A34">
      <w:pPr>
        <w:spacing w:line="240" w:lineRule="atLeast"/>
        <w:ind w:left="-851" w:firstLine="851"/>
        <w:jc w:val="both"/>
      </w:pPr>
      <w:r w:rsidRPr="00141C37">
        <w:t xml:space="preserve">Много лет назад был высказан главный тезис назначения школы: «Школа должна заниматься поиском индивидуальности». Поэтому так важно именно в школе выявить всех, кто интересуется различными областями науки, и помочь им претворить в жизнь их планы и мечты, более полно раскрыть свои способности.           Развитию интереса к естественным наукам, в том числе и химии, способствует применение современных образовательных технологий, одна из </w:t>
      </w:r>
      <w:r w:rsidRPr="00141C37">
        <w:lastRenderedPageBreak/>
        <w:t xml:space="preserve">которых  - технология проектного обучения и выполнение исследовательских проектов. Благодаря экспериментальной направленности химической науки заинтересованность  в её изучении, на мой взгляд, возможна с помощью организации целенаправленной исследовательской деятельности. Умения работать с научной литературой, анализировать полученные результаты и делать выводы, длительное время заниматься изучением выбранного направления – особенности развития творческой личности. </w:t>
      </w:r>
    </w:p>
    <w:p w:rsidR="00111C65" w:rsidRPr="00141C37" w:rsidRDefault="00111C65" w:rsidP="00652A34">
      <w:pPr>
        <w:spacing w:line="240" w:lineRule="atLeast"/>
        <w:ind w:left="-851" w:firstLine="851"/>
        <w:jc w:val="both"/>
      </w:pPr>
      <w:r w:rsidRPr="00141C37">
        <w:t>Исследовательская деятельность - один из способов активизации творческого потенциала личности.</w:t>
      </w:r>
    </w:p>
    <w:p w:rsidR="00111C65" w:rsidRPr="00141C37" w:rsidRDefault="00111C65" w:rsidP="00652A34">
      <w:pPr>
        <w:spacing w:line="240" w:lineRule="atLeast"/>
        <w:ind w:left="-851" w:firstLine="851"/>
        <w:jc w:val="both"/>
      </w:pPr>
      <w:r w:rsidRPr="00141C37">
        <w:t>Исследовательская деятельность учащихся обусловлена, прежде всего, познавательными мотивами и направлена на решение познавательных проблем, создание качественно новых  ценностей, важных для формирования  таких качеств  личности, как самостоятельность, творческая активность и индивидуальность. Таким образом, подобная деятельность не только свободна по выбору, внутренне мотивирована, но и предполагает осознание учащимися цели и подчинение этой цели других своих интересов.</w:t>
      </w:r>
    </w:p>
    <w:p w:rsidR="00111C65" w:rsidRPr="00141C37" w:rsidRDefault="00111C65" w:rsidP="00652A34">
      <w:pPr>
        <w:spacing w:line="240" w:lineRule="atLeast"/>
        <w:ind w:left="-851" w:firstLine="851"/>
        <w:jc w:val="both"/>
      </w:pPr>
      <w:r w:rsidRPr="00141C37">
        <w:t>Многих подростков не устраивает роль пассивного слушателя на уроке, их привлекают новые формы изучения материала, при использовании которых востребованы их активность, деятельный характер мышления , тяга к самостоятельности, способность к творчеству. Главное отличие  таких учащихся -креативность , т.е. творческое мышление, которое  обладает тремя специфическими чертами:  способностями к выявлению  проблем , преодолению стереотипов и поиску решения в условиях неопределенности.</w:t>
      </w:r>
    </w:p>
    <w:p w:rsidR="00111C65" w:rsidRPr="00141C37" w:rsidRDefault="00111C65" w:rsidP="00652A34">
      <w:pPr>
        <w:spacing w:line="240" w:lineRule="atLeast"/>
        <w:ind w:left="-851" w:firstLine="851"/>
        <w:jc w:val="both"/>
      </w:pPr>
      <w:r w:rsidRPr="00141C37">
        <w:t>Умения видеть проблему, анализировать сложившуюся ситуацию, применять полученные знания в новых нестандартных ситуациях формируются в результате исследовательской деятельности.</w:t>
      </w:r>
    </w:p>
    <w:p w:rsidR="00111C65" w:rsidRPr="00141C37" w:rsidRDefault="00111C65" w:rsidP="00652A34">
      <w:pPr>
        <w:spacing w:line="240" w:lineRule="atLeast"/>
        <w:ind w:left="-851" w:firstLine="851"/>
        <w:jc w:val="both"/>
      </w:pPr>
      <w:r w:rsidRPr="00141C37">
        <w:t>Организация исследовательской деятельности учащихся в процессе изучения химии позволяет не только развивать их химическую смекалку, но и выявлять наиболее одаренных учащихся, вовлекать их в процесс самообразования и саморазвития.</w:t>
      </w:r>
    </w:p>
    <w:p w:rsidR="00111C65" w:rsidRPr="00141C37" w:rsidRDefault="00111C65" w:rsidP="00652A34">
      <w:pPr>
        <w:spacing w:line="240" w:lineRule="atLeast"/>
        <w:ind w:left="-851" w:firstLine="851"/>
        <w:jc w:val="both"/>
      </w:pPr>
      <w:r w:rsidRPr="00141C37">
        <w:t>Организовать исследовательскую работу учащихся в полном объеме можно во внеурочное время. С этой целью в нашей школе создано научное общество учащихся (НОУ), в котором работают различные секции по предметам, в том числе и секция «Химия».</w:t>
      </w:r>
    </w:p>
    <w:p w:rsidR="00111C65" w:rsidRPr="00141C37" w:rsidRDefault="00111C65" w:rsidP="00652A34">
      <w:pPr>
        <w:spacing w:line="240" w:lineRule="atLeast"/>
        <w:ind w:left="-851" w:firstLine="851"/>
        <w:jc w:val="both"/>
      </w:pPr>
      <w:r w:rsidRPr="00141C37">
        <w:t>Темы исследовательских работ формируются при изучении какой-либо темы на уроке или при обсуждении каких-то случаев из повседневной жизни. Часто в ходе беседы появляются проблемные вопросы, и учащиеся, проявляющие  повышенный интерес к предмету, изучают проблему детально на занятиях научного общества учащихся.</w:t>
      </w:r>
    </w:p>
    <w:p w:rsidR="00111C65" w:rsidRPr="00141C37" w:rsidRDefault="00111C65" w:rsidP="00652A34">
      <w:pPr>
        <w:spacing w:line="240" w:lineRule="atLeast"/>
        <w:ind w:left="-851" w:firstLine="851"/>
        <w:jc w:val="both"/>
      </w:pPr>
      <w:r w:rsidRPr="00141C37">
        <w:t>Важное направление работы учителя по формированию личности ученика- развитие  его творческого потенциала. Опыт научного творчества учащихся имеет компоненты как характерные для всех  видов творчества, так и специфические, связанные с той наукой, в рамках которой он формируется. К общим  для всех видов творчества компонентам можно отнести способности к творческому мышлению, выявлению проблем и сотрудничеству. Компоненты, характерные для конкретной науки, - это мотивация  творчества, опыт использования различных знаний, решения учебных творческих задач.</w:t>
      </w:r>
    </w:p>
    <w:p w:rsidR="00111C65" w:rsidRPr="00141C37" w:rsidRDefault="00111C65" w:rsidP="00652A34">
      <w:pPr>
        <w:spacing w:line="240" w:lineRule="atLeast"/>
        <w:ind w:left="-851" w:firstLine="851"/>
        <w:jc w:val="both"/>
      </w:pPr>
      <w:r w:rsidRPr="00141C37">
        <w:t xml:space="preserve">Развитие творческого потенциала старшеклассников предполагает преобладание индивидуальной исследовательской деятельности над репродуктивным  усвоением информации, ориентацию на интеллектуальную инициативу и активность.              </w:t>
      </w:r>
    </w:p>
    <w:p w:rsidR="00111C65" w:rsidRPr="00141C37" w:rsidRDefault="00111C65" w:rsidP="00652A34">
      <w:pPr>
        <w:spacing w:line="240" w:lineRule="atLeast"/>
        <w:ind w:left="-851" w:firstLine="851"/>
        <w:jc w:val="both"/>
      </w:pPr>
      <w:r w:rsidRPr="00141C37">
        <w:t>В настоящее время приоритетная задача учебно–воспитательного процесса – развитие ключевых компетенций учащихся. Её решению способствует  реализация личностно ориентированного подхода в образовании, предусматривающего использование методов, которые позволяют  создать условия для гармоничного  развития личности каждого ребенка. Один из них -  метод проектной деятельности учащихся.</w:t>
      </w:r>
    </w:p>
    <w:p w:rsidR="00111C65" w:rsidRPr="00141C37" w:rsidRDefault="00111C65" w:rsidP="00652A34">
      <w:pPr>
        <w:spacing w:line="240" w:lineRule="atLeast"/>
        <w:ind w:left="-851" w:firstLine="851"/>
        <w:jc w:val="both"/>
      </w:pPr>
      <w:r w:rsidRPr="00141C37">
        <w:t xml:space="preserve">Первым этапом проектной деятельности, своеобразным  пусковым механизмом  является зарождение у учащихся идеи, замысла по реконструкции существующих и созданию новых моделей, форм обучения  и воспитания , организации внешкольной воспитательной работы, изменению социокультурной  микросреды школы, широкой социальной среды, решению  </w:t>
      </w:r>
      <w:r w:rsidRPr="00141C37">
        <w:lastRenderedPageBreak/>
        <w:t>экологических проблем района, города, страны и т.д. На этом этапе проектной деятельности задача учителя заключается в постановке учащихся в позицию поиска наиболее острых, болевых проблем, например, школьной жизни и выбора тех из них, которые затем станут объектом исследования. Для решения задач первого этапа целесообразно  использовать такие формы коллективного обсуждения, как мозговой штурм, круглый стол и др. Мозговой штурм  как технология  обучения  имеет ту особенность и преимущество, что представляет  учащимся  возможность высказывать любые, даже нереальные . фантастические , идеи, которые со стороны других участников проекта не подвергаются  сомнению и критике. Все высказанные идеи записывают на листке бумаги, а затем коллективно обсуждают и отбирают наиболее интересные и реальные точки зрения  возможности их разработки учащимися. При выборе тем будущих проектов  учитель не должен предлагать учащимся свой ряд проблем. Право выбора должно оставаться  за школьниками. При определении тем проектов важно призывать учащихся к выбору  социально  и личностно значимых  и посильных для них проектов. Любой, даже самый привлекательный и заманчивый, проект может оказаться утопичным, если для его разработки отсутствуют необходимые ресурсы и условия.</w:t>
      </w:r>
    </w:p>
    <w:p w:rsidR="00111C65" w:rsidRPr="00141C37" w:rsidRDefault="00111C65" w:rsidP="00652A34">
      <w:pPr>
        <w:spacing w:line="240" w:lineRule="atLeast"/>
        <w:ind w:left="-851" w:firstLine="851"/>
        <w:jc w:val="both"/>
      </w:pPr>
      <w:r w:rsidRPr="00141C37">
        <w:t>Второй этап включает в себя анализ проблемной ситуации через призму возникшей идеи, замысла. На этом этапе учащиеся совместно с учителем анализируют реальное состояние проблемы, выявляют объективные и субъективные  причины, затрудняющие её решение. Анализ  проблемы  предполагает   сбор всевозможной информации об объекте проектирования  и её систематизацию. К примеру, если возникла идея создания проекта нового городского парка или летнего лагеря отдыха  , то существующие парки и лагеря рассматриваются через призму этой новой идеи. Анализ проблемной ситуации завершается формулированием проблем (проекта).</w:t>
      </w:r>
    </w:p>
    <w:p w:rsidR="00111C65" w:rsidRPr="00141C37" w:rsidRDefault="00111C65" w:rsidP="00652A34">
      <w:pPr>
        <w:spacing w:line="240" w:lineRule="atLeast"/>
        <w:ind w:left="-851" w:firstLine="851"/>
        <w:jc w:val="both"/>
      </w:pPr>
      <w:r w:rsidRPr="00141C37">
        <w:t>На третьем  этапе( этапе концептуализации) учащиеся создают образы будущего объекта, наделяют его определёнными (желательными) характеристиками. Если проект является  продуктом коллективного творчества учащихся, то возможно создание нескольких , иногда схожих, а иногда альтернативных  вариантов  будущих форм. Новая идея (замысел), которая в момент возникновения(первый этап) имела весьма смутные очертания, теперь приобретает вполне конкретную  форму. На этом этапе учитель определяет  критерии оценки эффективности проектной деятельности учащихся. К числу критериев  оценки проекта можно отнести:</w:t>
      </w:r>
    </w:p>
    <w:p w:rsidR="00111C65" w:rsidRPr="00141C37" w:rsidRDefault="00111C65" w:rsidP="00652A34">
      <w:pPr>
        <w:spacing w:line="240" w:lineRule="atLeast"/>
        <w:ind w:left="-851" w:firstLine="851"/>
        <w:jc w:val="both"/>
      </w:pPr>
      <w:r w:rsidRPr="00141C37">
        <w:t>-оригинальность;</w:t>
      </w:r>
    </w:p>
    <w:p w:rsidR="00111C65" w:rsidRPr="00141C37" w:rsidRDefault="00111C65" w:rsidP="00652A34">
      <w:pPr>
        <w:spacing w:line="240" w:lineRule="atLeast"/>
        <w:ind w:left="-851" w:firstLine="851"/>
        <w:jc w:val="both"/>
      </w:pPr>
      <w:r w:rsidRPr="00141C37">
        <w:t>- степень объективной  и субъективной  новизны;</w:t>
      </w:r>
    </w:p>
    <w:p w:rsidR="00111C65" w:rsidRPr="00141C37" w:rsidRDefault="00111C65" w:rsidP="00652A34">
      <w:pPr>
        <w:spacing w:line="240" w:lineRule="atLeast"/>
        <w:ind w:left="-851" w:firstLine="851"/>
        <w:jc w:val="both"/>
      </w:pPr>
      <w:r w:rsidRPr="00141C37">
        <w:t>- теоретическую и практическую значимость;</w:t>
      </w:r>
    </w:p>
    <w:p w:rsidR="00111C65" w:rsidRPr="00141C37" w:rsidRDefault="00111C65" w:rsidP="00652A34">
      <w:pPr>
        <w:spacing w:line="240" w:lineRule="atLeast"/>
        <w:ind w:left="-851" w:firstLine="851"/>
        <w:jc w:val="both"/>
      </w:pPr>
      <w:r w:rsidRPr="00141C37">
        <w:t>- реалистичность.</w:t>
      </w:r>
    </w:p>
    <w:p w:rsidR="00111C65" w:rsidRPr="00141C37" w:rsidRDefault="00111C65" w:rsidP="00652A34">
      <w:pPr>
        <w:spacing w:line="240" w:lineRule="atLeast"/>
        <w:ind w:left="-851" w:firstLine="851"/>
        <w:jc w:val="both"/>
      </w:pPr>
      <w:r w:rsidRPr="00141C37">
        <w:t>После создания образа желаемого будущего наступает четвертый этап- этап прогнозирования. Школьники дают прогнозное обоснование  хода и возможных социальных, психологических и педагогических (обучающих, воспитательных, развивающих) результатов от реализации проекта. Разработка и реализация проектов без прогнозного обоснования  не только бесполезны , но и опасны.  (В связи с этим уместно вспомнить провалившуюся реформу школы 1984г., принятую  без учета экономических, финансовых, предпосылок и условий её проведения.)</w:t>
      </w:r>
    </w:p>
    <w:p w:rsidR="00111C65" w:rsidRPr="00141C37" w:rsidRDefault="00111C65" w:rsidP="00652A34">
      <w:pPr>
        <w:spacing w:line="240" w:lineRule="atLeast"/>
        <w:ind w:left="-851" w:firstLine="851"/>
        <w:jc w:val="both"/>
      </w:pPr>
      <w:r w:rsidRPr="00141C37">
        <w:t xml:space="preserve">Содержанием пятого этапа является  планирование проектной деятельности. План воплощает проект в жизнь через систему определенных мероприятий, дел  и поступков. В плане  следует оговорить сроки, способы, средства, последовательность действий  участников проектной деятельности. При планировании приходится принимать во внимание  объективные и субъективные факторы, способствующие  и препятствующие  реализации плана. План позволяет отслеживать , как идет процесс  реализации проекта, в необходимых случаях – вносить в ход проектной деятельности необходимые коррективы. Если проект носит групповой характер, то планирование  предполагает распределение  обязанностей (фронта работы) между участниками проектной деятельности. </w:t>
      </w:r>
    </w:p>
    <w:p w:rsidR="00111C65" w:rsidRPr="00141C37" w:rsidRDefault="00111C65" w:rsidP="00652A34">
      <w:pPr>
        <w:spacing w:line="240" w:lineRule="atLeast"/>
        <w:ind w:left="-851" w:firstLine="851"/>
        <w:jc w:val="both"/>
      </w:pPr>
      <w:r w:rsidRPr="00141C37">
        <w:t xml:space="preserve">Шестой этап связан  с непосредственным выполнением участниками проектной деятельности. Учитель  обращает  их внимание  на необходимость выполнения  каждого шага проектирования  в соответствии  с составленным планом, вместе с учащимися  подводит </w:t>
      </w:r>
      <w:r w:rsidRPr="00141C37">
        <w:lastRenderedPageBreak/>
        <w:t>промежуточные итоги, в необходимых случаях проводит индивидуальные и групповые  консультации, рекомендует дополнительные источники информации.</w:t>
      </w:r>
    </w:p>
    <w:p w:rsidR="00111C65" w:rsidRPr="00141C37" w:rsidRDefault="00111C65" w:rsidP="00652A34">
      <w:pPr>
        <w:spacing w:line="240" w:lineRule="atLeast"/>
        <w:ind w:left="-851" w:firstLine="851"/>
        <w:jc w:val="both"/>
      </w:pPr>
      <w:r w:rsidRPr="00141C37">
        <w:t>Седьмой этап проектной деятельности - рефлексивный. Рефлексия предполагает анализ  учащимися хода  и результатов  проектной деятельности. При обсуждении итогов проектной деятельности учащиеся отвечают на следующие вопросы.</w:t>
      </w:r>
    </w:p>
    <w:p w:rsidR="00111C65" w:rsidRPr="00141C37" w:rsidRDefault="00111C65" w:rsidP="00652A34">
      <w:pPr>
        <w:spacing w:line="240" w:lineRule="atLeast"/>
        <w:ind w:left="-851" w:firstLine="851"/>
        <w:jc w:val="both"/>
      </w:pPr>
      <w:r w:rsidRPr="00141C37">
        <w:t>Соответствуют ли результаты проектной деятельности поставленным целям? (Соответствие конечного результата поставленной цели служит показателем эффективности любой деятельности).</w:t>
      </w:r>
    </w:p>
    <w:p w:rsidR="00111C65" w:rsidRPr="00141C37" w:rsidRDefault="00111C65" w:rsidP="00652A34">
      <w:pPr>
        <w:spacing w:line="240" w:lineRule="atLeast"/>
        <w:ind w:left="-851" w:firstLine="851"/>
        <w:jc w:val="both"/>
      </w:pPr>
      <w:r w:rsidRPr="00141C37">
        <w:t>Если цель не достигнута, то почему?</w:t>
      </w:r>
    </w:p>
    <w:p w:rsidR="00111C65" w:rsidRPr="00141C37" w:rsidRDefault="00111C65" w:rsidP="00652A34">
      <w:pPr>
        <w:spacing w:line="240" w:lineRule="atLeast"/>
        <w:ind w:left="-851" w:firstLine="851"/>
        <w:jc w:val="both"/>
      </w:pPr>
      <w:r w:rsidRPr="00141C37">
        <w:t>Какие задачи оказались нерешенными и почему?</w:t>
      </w:r>
    </w:p>
    <w:p w:rsidR="00111C65" w:rsidRPr="00141C37" w:rsidRDefault="00111C65" w:rsidP="00652A34">
      <w:pPr>
        <w:spacing w:line="240" w:lineRule="atLeast"/>
        <w:ind w:left="-851" w:firstLine="851"/>
        <w:jc w:val="both"/>
      </w:pPr>
      <w:r w:rsidRPr="00141C37">
        <w:t>К каким последствиям  (экономическим, экологическим, социальным, психологическим, педагогическим) привела реализация проекта?</w:t>
      </w:r>
    </w:p>
    <w:p w:rsidR="00111C65" w:rsidRPr="00141C37" w:rsidRDefault="00111C65" w:rsidP="00652A34">
      <w:pPr>
        <w:spacing w:line="240" w:lineRule="atLeast"/>
        <w:ind w:left="-851" w:firstLine="851"/>
        <w:jc w:val="both"/>
      </w:pPr>
      <w:r w:rsidRPr="00141C37">
        <w:t xml:space="preserve">К каким изменениям в уровне обученности ,воспитанности и личностного развития учащихся привела проектная деятельность? Заключительный, восьмой этап проектной деятельности – презентация и защита проекта. Участники проекта представляют на общий суд результаты своей работы. Задача учителя на этом этапе состоит в  подготовке учащихся к публичной защите, определении её формы (доклад, выставка, рекламная акция и т.д.), подборе оппонентов и экспертов.Важным условием успешности обучения учащихся проектной деятельности является совместное участие учителя и учащихся в создании и реализации проектов. Роль педагога как равного  соучастника оправданна и целесообразна на начальной стадии освоения  учащимися проектной деятельности. По мере приобретения школьниками опыта проектной деятельности функции педагога сужаются. Он становится организатором, консультантом проектной деятельности учащихся.Формирование у учащихся способности осуществлять проектную деятельность следует рассматривать не только с точки зрения достижения  учебных и воспитательных целей, но и в более широком социокультурном контексте. Мы живём в сложном и противоречивом мире, в котором доминируют нестабильность и неопределенность. Будущее, в котором предстоит жить сегодняшним школьникам, труднопрогнозируемо. Но поскольку будущее  принципиально непредсказуемо, стратегическая цель школьного образования  должна  заключаться в том, чтобы научить человека жить в таком мире. По утверждению американского ученого А. Тоффлера, постиндустриальном  обществе основной тенденцией в образовании является адаптация человека к будущему: человек должен научиться «распознанию  образов будущего», сформировать у себя  «привычку предчувствия будущего». Сформированность проектировочных  способностей, проектного типа мышления  и проектной культуры позволит человеку адаптироваться  к условиям противоречиво развивающегося мира, вырабатывать новый стиль поведения , разрабатывать и реализовывать проекты и планы сообразно складывающейся в обществе ситуации, проектировать свою профессиональную  деятельность, жизнедеятельность в целом. В той мере, в какой учащийся  способен осуществлять учебное проектирование, в такой же мере он сможет затем проектировать, прогнозировать  и планировать  собственную жизнь  в обществе, контуры которого сегодня просматриваются весьма смутно. Важнейшей целью школьного (и вузовского) образования в связи с этим становится на вооружение  учащихся  предусмотренными программой знаниями, а формирование у них потребности порождать новые знания, новые идеи, способности к профессиональной и социальной мобильности, умений работать  в команде, оперативно и самостоятельно принимать решения  и нести за них ответственность. Для этого необходимо изменение существующих  установок, задач, технологий учебно-воспитательного процесса. О чрезвычайной актуальности этой проблемы  говорит тот факт, что в наши дни проектирование становится самостоятельным и очень важным видом деятельности.  </w:t>
      </w:r>
    </w:p>
    <w:p w:rsidR="00111C65" w:rsidRPr="00111C65" w:rsidRDefault="00111C65" w:rsidP="00652A34">
      <w:pPr>
        <w:spacing w:line="240" w:lineRule="atLeast"/>
        <w:ind w:left="-851" w:firstLine="851"/>
      </w:pPr>
    </w:p>
    <w:p w:rsidR="00111C65" w:rsidRPr="00141C37" w:rsidRDefault="00111C65" w:rsidP="00652A34">
      <w:pPr>
        <w:spacing w:line="240" w:lineRule="atLeast"/>
        <w:ind w:left="-851" w:firstLine="851"/>
      </w:pPr>
      <w:r w:rsidRPr="00141C37">
        <w:rPr>
          <w:b/>
          <w:bCs/>
        </w:rPr>
        <w:t>Исследование воды различных источников Верхнемамонского района</w:t>
      </w:r>
    </w:p>
    <w:p w:rsidR="00111C65" w:rsidRPr="00141C37" w:rsidRDefault="00111C65" w:rsidP="00652A34">
      <w:pPr>
        <w:spacing w:line="240" w:lineRule="atLeast"/>
        <w:ind w:left="-851" w:firstLine="851"/>
        <w:jc w:val="both"/>
      </w:pPr>
      <w:r w:rsidRPr="00141C37">
        <w:t xml:space="preserve">   Вода –  это сок жизни. Это величайшая ценность всего человечества. И от ее качества зависит качество нашей жизни, нашего здоровья. Цель моей работы - сделать  качественный </w:t>
      </w:r>
      <w:r w:rsidRPr="00141C37">
        <w:lastRenderedPageBreak/>
        <w:t>анализ воды из разных источников. А так же определить чем же вода из-под крана отличается от воды из родников.</w:t>
      </w:r>
    </w:p>
    <w:p w:rsidR="00111C65" w:rsidRPr="00141C37" w:rsidRDefault="00111C65" w:rsidP="00652A34">
      <w:pPr>
        <w:spacing w:line="240" w:lineRule="atLeast"/>
        <w:ind w:left="-851" w:firstLine="851"/>
        <w:jc w:val="both"/>
      </w:pPr>
      <w:r w:rsidRPr="00141C37">
        <w:t xml:space="preserve">   Проблема чистой, а попросту, хорошей воды стала одной из важнейших в наше время.  Эта проблема весьма масштабная. Руководство нашего района предает большое значение родникам и занимается их благоустройством. Для экспериментальных работ я брала воду в нашей школе и  из родника «Поронников».</w:t>
      </w:r>
    </w:p>
    <w:p w:rsidR="00111C65" w:rsidRPr="00141C37" w:rsidRDefault="00111C65" w:rsidP="00652A34">
      <w:pPr>
        <w:spacing w:line="240" w:lineRule="atLeast"/>
        <w:ind w:left="-851" w:firstLine="851"/>
        <w:jc w:val="both"/>
      </w:pPr>
      <w:r w:rsidRPr="00141C37">
        <w:t xml:space="preserve">    Диагностика цвета – один из показателей состояния водоема</w:t>
      </w:r>
      <w:r w:rsidRPr="00141C37">
        <w:rPr>
          <w:b/>
          <w:bCs/>
        </w:rPr>
        <w:t xml:space="preserve">. </w:t>
      </w:r>
      <w:r w:rsidRPr="00141C37">
        <w:t>В результате исследования цвета родниковой воды и водопроводной я обнаружила, что родниковая имеет голубоватый оттенок, а водопроводная желтый.</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Как родниковая, так и водопроводная вода имеют хорошую прозрачность. При определении характера, рода и интенсивности запаха воды обнаружилось, что ни родниковая, ни водопроводная вода не имеют ощутимого запаха.</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При определении водородного показателя воды я использовала универсальную индикаторную бумагу. Индикаторная бумага приобрела зеленовато-голубую окраску в обеих водах, следовательно и родниковая, и водопроводная вода имеют </w:t>
      </w:r>
      <w:r w:rsidRPr="00141C37">
        <w:rPr>
          <w:lang w:val="en-US"/>
        </w:rPr>
        <w:t>pH</w:t>
      </w:r>
      <w:r w:rsidRPr="00141C37">
        <w:t xml:space="preserve"> среды примерно 8.</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Жесткость воды</w:t>
      </w:r>
      <w:r w:rsidRPr="00141C37">
        <w:rPr>
          <w:b/>
          <w:bCs/>
        </w:rPr>
        <w:t xml:space="preserve"> – </w:t>
      </w:r>
      <w:r w:rsidRPr="00141C37">
        <w:t xml:space="preserve">совокупность свойств, обусловленных содержанием в воде катионов кальция </w:t>
      </w:r>
      <w:r w:rsidRPr="00141C37">
        <w:rPr>
          <w:lang w:val="en-US"/>
        </w:rPr>
        <w:t>Ca</w:t>
      </w:r>
      <w:r w:rsidRPr="00141C37">
        <w:rPr>
          <w:vertAlign w:val="superscript"/>
        </w:rPr>
        <w:t xml:space="preserve">2+ </w:t>
      </w:r>
      <w:r w:rsidRPr="00141C37">
        <w:t xml:space="preserve"> и магния </w:t>
      </w:r>
      <w:r w:rsidRPr="00141C37">
        <w:rPr>
          <w:lang w:val="en-US"/>
        </w:rPr>
        <w:t>Mg</w:t>
      </w:r>
      <w:r w:rsidRPr="00141C37">
        <w:rPr>
          <w:vertAlign w:val="superscript"/>
        </w:rPr>
        <w:t>2+</w:t>
      </w:r>
      <w:r w:rsidRPr="00141C37">
        <w:t>. Показатель жесткости также влияет на качество воды.</w:t>
      </w:r>
      <w:r w:rsidRPr="00141C37">
        <w:rPr>
          <w:b/>
          <w:bCs/>
          <w:i/>
          <w:iCs/>
        </w:rPr>
        <w:t xml:space="preserve"> </w:t>
      </w:r>
      <w:r w:rsidRPr="00141C37">
        <w:t>При стирке белья жесткая вода ухудшает качество тканей, увеличивая расход мыла. В жесткой воде с трудом развариваются пищевые продукты, сваренные в ней овощи невкусны, плохо заваривается чай, и вкус его теряется. Постоянное употребление жесткой воды может привести к заболеваниям желудка и отложению солей в организме человека.</w:t>
      </w:r>
      <w:r w:rsidRPr="00141C37">
        <w:rPr>
          <w:i/>
          <w:iCs/>
        </w:rPr>
        <w:t xml:space="preserve"> </w:t>
      </w:r>
      <w:r w:rsidRPr="00141C37">
        <w:t>Для определения концентрации карбонат-ионов в стеклянку я налила 10 мл анализируемой воды, добавила 2 капели фенолфталеина. При этом розовая окраска появилась только в водопроводной воде. Следовательно, в родниковой содержание карбонат-ионов очень малелькое.</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r w:rsidRPr="00141C37">
        <w:t xml:space="preserve">  Концентрацию карбанат-ионов я рассчитала по формуле:</w:t>
      </w:r>
    </w:p>
    <w:p w:rsidR="00111C65" w:rsidRPr="00141C37" w:rsidRDefault="00111C65" w:rsidP="00111C65">
      <w:pPr>
        <w:spacing w:line="240" w:lineRule="atLeast"/>
        <w:jc w:val="both"/>
      </w:pPr>
      <w:r w:rsidRPr="00141C37">
        <w:t xml:space="preserve">Ск = </w:t>
      </w:r>
      <w:r w:rsidRPr="00141C37">
        <w:rPr>
          <w:lang w:val="en-US"/>
        </w:rPr>
        <w:t>V</w:t>
      </w:r>
      <w:r w:rsidRPr="00141C37">
        <w:t>(</w:t>
      </w:r>
      <w:r w:rsidRPr="00141C37">
        <w:rPr>
          <w:lang w:val="en-US"/>
        </w:rPr>
        <w:t>HCL</w:t>
      </w:r>
      <w:r w:rsidRPr="00141C37">
        <w:t>)*300</w:t>
      </w:r>
    </w:p>
    <w:p w:rsidR="00111C65" w:rsidRPr="00141C37" w:rsidRDefault="00111C65" w:rsidP="00111C65">
      <w:pPr>
        <w:spacing w:line="240" w:lineRule="atLeast"/>
        <w:jc w:val="both"/>
      </w:pPr>
      <w:r w:rsidRPr="00141C37">
        <w:t>Для титрования мне понадобилось 0,08 мл соляной кислоты. Следовательно, концентрация карбонат-ионов в водопроводной воде равна:</w:t>
      </w:r>
    </w:p>
    <w:p w:rsidR="00111C65" w:rsidRPr="00141C37" w:rsidRDefault="00111C65" w:rsidP="00111C65">
      <w:pPr>
        <w:spacing w:line="240" w:lineRule="atLeast"/>
        <w:jc w:val="both"/>
      </w:pPr>
      <w:r w:rsidRPr="00141C37">
        <w:t xml:space="preserve">Ск = 0,08 * 300= 24 </w:t>
      </w:r>
      <w:r w:rsidRPr="00141C37">
        <w:rPr>
          <w:b/>
          <w:bCs/>
        </w:rPr>
        <w:t>(</w:t>
      </w:r>
      <w:r w:rsidRPr="00141C37">
        <w:t>мг/л)</w:t>
      </w:r>
    </w:p>
    <w:p w:rsidR="00111C65" w:rsidRPr="00141C37" w:rsidRDefault="00111C65" w:rsidP="00111C65">
      <w:pPr>
        <w:spacing w:line="240" w:lineRule="atLeast"/>
        <w:jc w:val="both"/>
      </w:pPr>
      <w:r w:rsidRPr="00141C37">
        <w:t>Затем в той же пробе я определила концентрацию гидрокарбонат-ионов. К пробе добавила 1-2 капли метилового оранжевого. При этом проба приобретает желтую окраску.</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Протитровала пробу раствором 0,05 н. соляной кислоты до перехода желтой окраски в розовую.</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И рассчитала гидрокарбонат-ионы. Они присутствуют и в родниковой и в водопроводной воде. Однако на титрование пробы с водопроводной водой понадобилось больше соляной кислоты. Поэтому водопроводная вода содержит большую концентрацию гидрокарбонат-ионов.</w:t>
      </w:r>
    </w:p>
    <w:p w:rsidR="00111C65" w:rsidRPr="00141C37" w:rsidRDefault="00111C65" w:rsidP="00111C65">
      <w:pPr>
        <w:spacing w:line="240" w:lineRule="atLeast"/>
        <w:jc w:val="both"/>
      </w:pPr>
    </w:p>
    <w:p w:rsidR="00111C65" w:rsidRPr="00141C37" w:rsidRDefault="00F52253" w:rsidP="00111C65">
      <w:pPr>
        <w:spacing w:line="240" w:lineRule="atLeast"/>
        <w:jc w:val="both"/>
      </w:pPr>
      <w:r>
        <w:rPr>
          <w:noProof/>
          <w:lang w:eastAsia="ko-K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pt;margin-top:6.65pt;width:195pt;height:31pt;z-index:251660288">
            <v:imagedata r:id="rId8" o:title=""/>
          </v:shape>
          <o:OLEObject Type="Embed" ProgID="Equation.3" ShapeID="_x0000_s1026" DrawAspect="Content" ObjectID="_1422509382" r:id="rId9"/>
        </w:pict>
      </w:r>
      <w:r w:rsidR="00111C65" w:rsidRPr="00141C37">
        <w:t>Сгк</w:t>
      </w:r>
      <w:r w:rsidR="00111C65" w:rsidRPr="00141C37">
        <w:tab/>
        <w:t xml:space="preserve">                                   </w:t>
      </w:r>
      <w:r w:rsidR="00111C65" w:rsidRPr="00141C37">
        <w:rPr>
          <w:b/>
          <w:bCs/>
        </w:rPr>
        <w:t>(</w:t>
      </w:r>
      <w:r w:rsidR="00111C65" w:rsidRPr="00141C37">
        <w:t>мг/л) - в родниковой воде</w:t>
      </w:r>
    </w:p>
    <w:p w:rsidR="00111C65" w:rsidRPr="00141C37" w:rsidRDefault="00111C65" w:rsidP="00111C65">
      <w:pPr>
        <w:tabs>
          <w:tab w:val="center" w:pos="4677"/>
        </w:tabs>
        <w:spacing w:line="240" w:lineRule="atLeast"/>
        <w:jc w:val="both"/>
      </w:pPr>
    </w:p>
    <w:p w:rsidR="00111C65" w:rsidRPr="00141C37" w:rsidRDefault="00F52253" w:rsidP="00111C65">
      <w:pPr>
        <w:tabs>
          <w:tab w:val="center" w:pos="4677"/>
        </w:tabs>
        <w:spacing w:line="240" w:lineRule="atLeast"/>
        <w:jc w:val="both"/>
      </w:pPr>
      <w:r>
        <w:rPr>
          <w:noProof/>
          <w:lang w:eastAsia="ko-KR"/>
        </w:rPr>
        <w:pict>
          <v:shape id="_x0000_s1027" type="#_x0000_t75" style="position:absolute;left:0;text-align:left;margin-left:18pt;margin-top:1.25pt;width:201pt;height:31pt;z-index:251661312">
            <v:imagedata r:id="rId10" o:title=""/>
          </v:shape>
          <o:OLEObject Type="Embed" ProgID="Equation.3" ShapeID="_x0000_s1027" DrawAspect="Content" ObjectID="_1422509383" r:id="rId11"/>
        </w:pict>
      </w:r>
    </w:p>
    <w:p w:rsidR="00111C65" w:rsidRPr="00141C37" w:rsidRDefault="00111C65" w:rsidP="00111C65">
      <w:pPr>
        <w:tabs>
          <w:tab w:val="center" w:pos="4677"/>
        </w:tabs>
        <w:spacing w:line="240" w:lineRule="atLeast"/>
        <w:jc w:val="both"/>
      </w:pPr>
      <w:r w:rsidRPr="00141C37">
        <w:t>Сгк</w:t>
      </w:r>
      <w:r w:rsidRPr="00141C37">
        <w:tab/>
        <w:t xml:space="preserve">                                           (мг/л) - в водопроводной воде</w:t>
      </w:r>
    </w:p>
    <w:p w:rsidR="00111C65" w:rsidRPr="00141C37" w:rsidRDefault="00111C65" w:rsidP="00111C65">
      <w:pPr>
        <w:spacing w:line="240" w:lineRule="atLeast"/>
        <w:jc w:val="both"/>
      </w:pPr>
      <w:r w:rsidRPr="00141C37">
        <w:t xml:space="preserve">   Карбонатную жесткость Ж</w:t>
      </w:r>
      <w:r w:rsidRPr="00141C37">
        <w:rPr>
          <w:vertAlign w:val="subscript"/>
        </w:rPr>
        <w:t>к</w:t>
      </w:r>
      <w:r w:rsidRPr="00141C37">
        <w:t xml:space="preserve"> рассчитывают, суммируя значения концентраций карбонат- и гидрокарбонат-ионов.</w:t>
      </w:r>
    </w:p>
    <w:p w:rsidR="00111C65" w:rsidRPr="00141C37" w:rsidRDefault="00F52253" w:rsidP="00111C65">
      <w:pPr>
        <w:spacing w:line="240" w:lineRule="atLeast"/>
        <w:jc w:val="both"/>
      </w:pPr>
      <w:r>
        <w:rPr>
          <w:noProof/>
          <w:lang w:eastAsia="ko-KR"/>
        </w:rPr>
        <w:pict>
          <v:shape id="_x0000_s1028" type="#_x0000_t75" style="position:absolute;left:0;text-align:left;margin-left:18pt;margin-top:24.75pt;width:113pt;height:34pt;z-index:251662336">
            <v:imagedata r:id="rId12" o:title=""/>
          </v:shape>
          <o:OLEObject Type="Embed" ProgID="Equation.3" ShapeID="_x0000_s1028" DrawAspect="Content" ObjectID="_1422509384" r:id="rId13"/>
        </w:pict>
      </w:r>
      <w:r w:rsidR="00111C65" w:rsidRPr="00141C37">
        <w:t xml:space="preserve">   Так как в родниковой воде не было обнаружено карбонат-ионов,ее карбонатная жесткость равна:</w:t>
      </w:r>
    </w:p>
    <w:p w:rsidR="00111C65" w:rsidRPr="00141C37" w:rsidRDefault="00111C65" w:rsidP="00111C65">
      <w:pPr>
        <w:spacing w:line="240" w:lineRule="atLeast"/>
        <w:jc w:val="both"/>
      </w:pPr>
      <w:r w:rsidRPr="00141C37">
        <w:t>Жк</w:t>
      </w:r>
    </w:p>
    <w:p w:rsidR="00111C65" w:rsidRPr="00141C37" w:rsidRDefault="00111C65" w:rsidP="00111C65">
      <w:pPr>
        <w:spacing w:line="240" w:lineRule="atLeast"/>
        <w:jc w:val="both"/>
      </w:pPr>
      <w:r w:rsidRPr="00141C37">
        <w:t>Жк</w:t>
      </w:r>
    </w:p>
    <w:p w:rsidR="00111C65" w:rsidRPr="00141C37" w:rsidRDefault="00111C65" w:rsidP="00111C65">
      <w:pPr>
        <w:spacing w:line="240" w:lineRule="atLeast"/>
        <w:jc w:val="both"/>
        <w:rPr>
          <w:b/>
          <w:bCs/>
        </w:rPr>
      </w:pPr>
      <w:r w:rsidRPr="00141C37">
        <w:t xml:space="preserve">    Для определения содержания нитратов и нитритов на предметное стекло я поместила три капли раствора дифениламина, приготовленного на концентрированной серной кислоте, и одну-две капли исследуемой воды. При добавлении одной капли родниковой воды к раствору дифениламина окрашивание не наблюдалось. Однако после того как я капнула водопроводную воду на предметное стекло к раствору дифениламина с течением некоторого времени появилось голубое окрашивание. Следовательно в водопроводной воде содержатся нитрат- ионы. При длительном употреблении питьевой воды и пищевых продуктов, содержащих значительные количества нитратов, возрастает концентрация метгемоглобина в крови. Снижается способность крови к переносу кислорода, что ведет к неблагоприятным последствиям для организма.</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p>
    <w:p w:rsidR="00111C65" w:rsidRPr="00141C37" w:rsidRDefault="00111C65" w:rsidP="00111C65">
      <w:pPr>
        <w:spacing w:line="240" w:lineRule="atLeast"/>
        <w:jc w:val="both"/>
      </w:pPr>
      <w:r w:rsidRPr="00141C37">
        <w:t xml:space="preserve">   В результате исследования родниковой и водопроводной воды на наличие сульфатов обнаружилось, что они содержатся в обеих пробах. Но в пробирке с родниковой водой после добавления хлорида бария образовалась слабая муть через некоторое время, а в пробирке с водопроводной водой муть появилась сразу. Следовательно, в родниковой воде содержится 5-10 мг/л сульфатов, а в водопроводной – 10-100 мг/л. Содержание сульфат-ионов в воде также отрицательно влияет на организм человека.</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Для обнаружения общего железа в пробирку помещают 10 мл исследуемой воды, прибавляют 1 каплю концентрированной азотной кислоты, несколько капель раствора пероксида водорода и примерно 0,5 мл раствора роданида калия. При содержании железа 0,1 мг/л появляется розовое окрашивание, а при более высоком – красное. При исследовании обнаружилось, что как в родниковой, так и в водопроводной воде имеется наличие железа. Однако в родниковой его концентрация значительно меньше, потому что появилось бледно-розовое окрашивание, а в водопроводной – красное.</w: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r w:rsidRPr="00141C37">
        <w:t xml:space="preserve">   Вода настолько обыденное, привычное для всех вещество, оно с нами, оно везде и повсюду. Но вода – это и загадка, сказка. Во всех сказках ей приписываются волшебные свойства. Сказка ложь, да в ней намёк. Мы рождены, чтоб сказку сделать былью. И в ходе эксперимента, мне удалось получить «живую» и «мёртвую» воду, и убедиться в том, что вода – это ещё и сильнодействующее лекарство природной медицины.</w:t>
      </w:r>
    </w:p>
    <w:p w:rsidR="00111C65" w:rsidRPr="00141C37" w:rsidRDefault="00111C65" w:rsidP="00111C65">
      <w:pPr>
        <w:spacing w:line="240" w:lineRule="atLeast"/>
        <w:jc w:val="both"/>
      </w:pPr>
      <w:r w:rsidRPr="00141C37">
        <w:t xml:space="preserve">   Для проведения эксперимента я собрала установку, представленную на слайде. За счет процесса ионизации вода перестраивалась. Т.е. в одном месте концентрировались гидроксид-анионы, а в другом ионы водорода. В связи с этим «живая» вода имеет щелочную среду, а «мертвая» - кислую. </w:t>
      </w:r>
    </w:p>
    <w:p w:rsidR="00111C65" w:rsidRPr="00141C37" w:rsidRDefault="00111C65" w:rsidP="00111C65">
      <w:pPr>
        <w:spacing w:line="240" w:lineRule="atLeast"/>
        <w:jc w:val="both"/>
      </w:pPr>
      <w:r w:rsidRPr="00141C37">
        <w:lastRenderedPageBreak/>
        <w:t xml:space="preserve">              </w:t>
      </w:r>
      <w:r w:rsidR="00A161D8">
        <w:pict>
          <v:shape id="_x0000_i1025" type="#_x0000_t75" style="width:360.75pt;height:270.75pt">
            <v:imagedata r:id="rId14" o:title=""/>
          </v:shape>
        </w:pict>
      </w: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r w:rsidRPr="00141C37">
        <w:t xml:space="preserve">   </w:t>
      </w: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p>
    <w:p w:rsidR="00111C65" w:rsidRPr="00141C37" w:rsidRDefault="00111C65" w:rsidP="00111C65">
      <w:pPr>
        <w:spacing w:line="240" w:lineRule="atLeast"/>
        <w:jc w:val="both"/>
      </w:pPr>
      <w:r w:rsidRPr="00141C37">
        <w:t>Судя по органолептическим показателям, родниковая и водопроводная воды практически ничем не отличаются. Однако в результате определения качества воды методами химического анализа, выяснилось, что родниковая вода, действительно, более качественная и полезная.</w:t>
      </w:r>
    </w:p>
    <w:p w:rsidR="00111C65" w:rsidRPr="00141C37" w:rsidRDefault="00111C65" w:rsidP="00111C65">
      <w:pPr>
        <w:spacing w:line="240" w:lineRule="atLeast"/>
        <w:jc w:val="both"/>
      </w:pPr>
      <w:r w:rsidRPr="00141C37">
        <w:t xml:space="preserve">   Вода – это самое удивительное и самое загадочное вещество на Земле. Недаром французский писатель А.Сент-Экзюпери сказал: «Вода, у тебя нет ни вкуса, ни цвета, ни запаха, тебя невозможно описать, тобой наслаждаются, не ведая, что ты такое. Нельзя сказать, что ты необходима для жизни: ты – сама жизнь. Ты наполняешь нас радостью, которую не объяснить нашими чувствами».</w:t>
      </w:r>
    </w:p>
    <w:sectPr w:rsidR="00111C65" w:rsidRPr="00141C37" w:rsidSect="00F23C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EBB" w:rsidRDefault="00724EBB" w:rsidP="00111C65">
      <w:r>
        <w:separator/>
      </w:r>
    </w:p>
  </w:endnote>
  <w:endnote w:type="continuationSeparator" w:id="1">
    <w:p w:rsidR="00724EBB" w:rsidRDefault="00724EBB" w:rsidP="00111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EBB" w:rsidRDefault="00724EBB" w:rsidP="00111C65">
      <w:r>
        <w:separator/>
      </w:r>
    </w:p>
  </w:footnote>
  <w:footnote w:type="continuationSeparator" w:id="1">
    <w:p w:rsidR="00724EBB" w:rsidRDefault="00724EBB" w:rsidP="00111C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28054F"/>
    <w:multiLevelType w:val="hybridMultilevel"/>
    <w:tmpl w:val="7B9CA8C4"/>
    <w:lvl w:ilvl="0" w:tplc="976A40D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6012FC0"/>
    <w:multiLevelType w:val="hybridMultilevel"/>
    <w:tmpl w:val="1B2E18B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334CA"/>
    <w:rsid w:val="00111C65"/>
    <w:rsid w:val="00213B64"/>
    <w:rsid w:val="00220AA5"/>
    <w:rsid w:val="002D7700"/>
    <w:rsid w:val="00355E6F"/>
    <w:rsid w:val="00371CD2"/>
    <w:rsid w:val="003C2A4B"/>
    <w:rsid w:val="003F6E70"/>
    <w:rsid w:val="00441A0E"/>
    <w:rsid w:val="004A2CE9"/>
    <w:rsid w:val="00502A21"/>
    <w:rsid w:val="00551B10"/>
    <w:rsid w:val="005A5772"/>
    <w:rsid w:val="00652A34"/>
    <w:rsid w:val="006B5F50"/>
    <w:rsid w:val="006C590E"/>
    <w:rsid w:val="00724EBB"/>
    <w:rsid w:val="007334CA"/>
    <w:rsid w:val="0089036B"/>
    <w:rsid w:val="009A4EF8"/>
    <w:rsid w:val="00A161D8"/>
    <w:rsid w:val="00A815BB"/>
    <w:rsid w:val="00B13640"/>
    <w:rsid w:val="00BD20D9"/>
    <w:rsid w:val="00C238F2"/>
    <w:rsid w:val="00CB3C77"/>
    <w:rsid w:val="00CF711B"/>
    <w:rsid w:val="00D60E82"/>
    <w:rsid w:val="00D9472F"/>
    <w:rsid w:val="00E14A29"/>
    <w:rsid w:val="00F23C2D"/>
    <w:rsid w:val="00F26D6F"/>
    <w:rsid w:val="00F522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11C65"/>
    <w:pPr>
      <w:tabs>
        <w:tab w:val="center" w:pos="4677"/>
        <w:tab w:val="right" w:pos="9355"/>
      </w:tabs>
    </w:pPr>
  </w:style>
  <w:style w:type="character" w:customStyle="1" w:styleId="a4">
    <w:name w:val="Верхний колонтитул Знак"/>
    <w:basedOn w:val="a0"/>
    <w:link w:val="a3"/>
    <w:uiPriority w:val="99"/>
    <w:semiHidden/>
    <w:rsid w:val="00111C65"/>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111C65"/>
    <w:pPr>
      <w:tabs>
        <w:tab w:val="center" w:pos="4677"/>
        <w:tab w:val="right" w:pos="9355"/>
      </w:tabs>
    </w:pPr>
  </w:style>
  <w:style w:type="character" w:customStyle="1" w:styleId="a6">
    <w:name w:val="Нижний колонтитул Знак"/>
    <w:basedOn w:val="a0"/>
    <w:link w:val="a5"/>
    <w:uiPriority w:val="99"/>
    <w:semiHidden/>
    <w:rsid w:val="00111C65"/>
    <w:rPr>
      <w:rFonts w:ascii="Times New Roman" w:eastAsia="Times New Roman" w:hAnsi="Times New Roman" w:cs="Times New Roman"/>
      <w:sz w:val="24"/>
      <w:szCs w:val="24"/>
      <w:lang w:eastAsia="ru-RU"/>
    </w:rPr>
  </w:style>
  <w:style w:type="paragraph" w:styleId="a7">
    <w:name w:val="Body Text"/>
    <w:basedOn w:val="a"/>
    <w:link w:val="a8"/>
    <w:rsid w:val="00111C65"/>
    <w:pPr>
      <w:jc w:val="both"/>
    </w:pPr>
    <w:rPr>
      <w:sz w:val="20"/>
      <w:szCs w:val="20"/>
    </w:rPr>
  </w:style>
  <w:style w:type="character" w:customStyle="1" w:styleId="a8">
    <w:name w:val="Основной текст Знак"/>
    <w:basedOn w:val="a0"/>
    <w:link w:val="a7"/>
    <w:rsid w:val="00111C65"/>
    <w:rPr>
      <w:rFonts w:ascii="Times New Roman" w:eastAsia="Times New Roman" w:hAnsi="Times New Roman" w:cs="Times New Roman"/>
      <w:sz w:val="20"/>
      <w:szCs w:val="20"/>
      <w:lang w:eastAsia="ru-RU"/>
    </w:rPr>
  </w:style>
  <w:style w:type="paragraph" w:styleId="a9">
    <w:name w:val="Title"/>
    <w:basedOn w:val="a"/>
    <w:next w:val="a"/>
    <w:link w:val="aa"/>
    <w:qFormat/>
    <w:rsid w:val="00652A34"/>
    <w:pPr>
      <w:spacing w:before="240" w:after="60"/>
      <w:jc w:val="center"/>
      <w:outlineLvl w:val="0"/>
    </w:pPr>
    <w:rPr>
      <w:rFonts w:ascii="Cambria" w:hAnsi="Cambria"/>
      <w:b/>
      <w:bCs/>
      <w:kern w:val="28"/>
      <w:sz w:val="32"/>
      <w:szCs w:val="32"/>
    </w:rPr>
  </w:style>
  <w:style w:type="character" w:customStyle="1" w:styleId="aa">
    <w:name w:val="Название Знак"/>
    <w:basedOn w:val="a0"/>
    <w:link w:val="a9"/>
    <w:rsid w:val="00652A34"/>
    <w:rPr>
      <w:rFonts w:ascii="Cambria" w:eastAsia="Times New Roman" w:hAnsi="Cambria" w:cs="Times New Roman"/>
      <w:b/>
      <w:bCs/>
      <w:kern w:val="28"/>
      <w:sz w:val="32"/>
      <w:szCs w:val="32"/>
      <w:lang w:eastAsia="ru-RU"/>
    </w:rPr>
  </w:style>
  <w:style w:type="paragraph" w:styleId="ab">
    <w:name w:val="Balloon Text"/>
    <w:basedOn w:val="a"/>
    <w:link w:val="ac"/>
    <w:uiPriority w:val="99"/>
    <w:semiHidden/>
    <w:unhideWhenUsed/>
    <w:rsid w:val="00CB3C77"/>
    <w:rPr>
      <w:rFonts w:ascii="Tahoma" w:hAnsi="Tahoma" w:cs="Tahoma"/>
      <w:sz w:val="16"/>
      <w:szCs w:val="16"/>
    </w:rPr>
  </w:style>
  <w:style w:type="character" w:customStyle="1" w:styleId="ac">
    <w:name w:val="Текст выноски Знак"/>
    <w:basedOn w:val="a0"/>
    <w:link w:val="ab"/>
    <w:uiPriority w:val="99"/>
    <w:semiHidden/>
    <w:rsid w:val="00CB3C7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1D24-6BFA-427D-9E7F-689C5C9E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9931</Words>
  <Characters>56608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2012-08-08T07:46:00Z</dcterms:created>
  <dcterms:modified xsi:type="dcterms:W3CDTF">2013-02-16T06:43:00Z</dcterms:modified>
</cp:coreProperties>
</file>